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A21EB" w14:textId="77777777" w:rsidR="002D12EF" w:rsidRPr="002D12EF" w:rsidRDefault="002D12EF" w:rsidP="00751674">
      <w:pPr>
        <w:jc w:val="both"/>
        <w:rPr>
          <w:rFonts w:ascii="Verdana" w:eastAsia="Times New Roman" w:hAnsi="Verdana" w:cstheme="minorHAnsi"/>
          <w:b/>
          <w:bCs/>
          <w:lang w:eastAsia="pt-BR"/>
        </w:rPr>
      </w:pPr>
    </w:p>
    <w:p w14:paraId="5225DA42" w14:textId="3C1A8887" w:rsidR="006A2E08" w:rsidRPr="002D12EF" w:rsidRDefault="006A2E08" w:rsidP="006A2E08">
      <w:pPr>
        <w:spacing w:line="240" w:lineRule="exact"/>
        <w:jc w:val="center"/>
        <w:rPr>
          <w:rFonts w:ascii="Verdana" w:hAnsi="Verdana"/>
          <w:b/>
          <w:bCs/>
        </w:rPr>
      </w:pPr>
      <w:r w:rsidRPr="002D12EF">
        <w:rPr>
          <w:rFonts w:ascii="Verdana" w:hAnsi="Verdana"/>
          <w:b/>
          <w:bCs/>
        </w:rPr>
        <w:t>EDITAL 0</w:t>
      </w:r>
      <w:r w:rsidR="00CC79E0">
        <w:rPr>
          <w:rFonts w:ascii="Verdana" w:hAnsi="Verdana"/>
          <w:b/>
          <w:bCs/>
        </w:rPr>
        <w:t>3</w:t>
      </w:r>
    </w:p>
    <w:p w14:paraId="0609197E" w14:textId="77777777" w:rsidR="006A2E08" w:rsidRPr="002D12EF" w:rsidRDefault="006A2E08" w:rsidP="006A2E08">
      <w:pPr>
        <w:spacing w:line="240" w:lineRule="exact"/>
        <w:jc w:val="center"/>
        <w:rPr>
          <w:rFonts w:ascii="Verdana" w:hAnsi="Verdana"/>
          <w:b/>
          <w:bCs/>
        </w:rPr>
      </w:pPr>
    </w:p>
    <w:p w14:paraId="1132F01E" w14:textId="77777777" w:rsidR="006A2E08" w:rsidRPr="002D12EF" w:rsidRDefault="006A2E08" w:rsidP="006A2E08">
      <w:pPr>
        <w:spacing w:line="240" w:lineRule="exact"/>
        <w:rPr>
          <w:rFonts w:ascii="Verdana" w:hAnsi="Verdana"/>
        </w:rPr>
      </w:pPr>
    </w:p>
    <w:p w14:paraId="3FDAA062" w14:textId="77777777" w:rsidR="00CD4190" w:rsidRPr="00C13E8D" w:rsidRDefault="006A2E08" w:rsidP="006A2E08">
      <w:pPr>
        <w:spacing w:line="240" w:lineRule="exact"/>
        <w:jc w:val="center"/>
        <w:rPr>
          <w:rFonts w:ascii="Verdana" w:eastAsia="Times New Roman" w:hAnsi="Verdana"/>
          <w:b/>
          <w:bCs/>
        </w:rPr>
      </w:pPr>
      <w:r w:rsidRPr="00C13E8D">
        <w:rPr>
          <w:rFonts w:ascii="Verdana" w:eastAsia="Times New Roman" w:hAnsi="Verdana"/>
          <w:b/>
          <w:bCs/>
        </w:rPr>
        <w:t>SUBMISSÃO DE TRABALHOS PARA</w:t>
      </w:r>
      <w:r w:rsidR="00CD4190" w:rsidRPr="00C13E8D">
        <w:rPr>
          <w:rFonts w:ascii="Verdana" w:eastAsia="Times New Roman" w:hAnsi="Verdana"/>
          <w:b/>
          <w:bCs/>
        </w:rPr>
        <w:t xml:space="preserve"> AS SESSÕES DO </w:t>
      </w:r>
    </w:p>
    <w:p w14:paraId="6A327614" w14:textId="31FE7D06" w:rsidR="006A2E08" w:rsidRPr="00C13E8D" w:rsidRDefault="00CD4190" w:rsidP="006A2E08">
      <w:pPr>
        <w:spacing w:line="240" w:lineRule="exact"/>
        <w:jc w:val="center"/>
        <w:rPr>
          <w:rFonts w:ascii="Verdana" w:hAnsi="Verdana"/>
        </w:rPr>
      </w:pPr>
      <w:r w:rsidRPr="00C13E8D">
        <w:rPr>
          <w:rFonts w:ascii="Verdana" w:eastAsia="Times New Roman" w:hAnsi="Verdana"/>
          <w:b/>
          <w:bCs/>
        </w:rPr>
        <w:t>CONGRESSO DE INICIAÇÃO CIENTÍFICA EM DESIGN E MODA (CIC_DEM)</w:t>
      </w:r>
    </w:p>
    <w:p w14:paraId="2CE8CC89" w14:textId="77777777" w:rsidR="006A2E08" w:rsidRPr="00C13E8D" w:rsidRDefault="006A2E08" w:rsidP="006A2E08">
      <w:pPr>
        <w:widowControl w:val="0"/>
        <w:spacing w:line="326" w:lineRule="auto"/>
        <w:ind w:firstLine="719"/>
        <w:jc w:val="center"/>
        <w:rPr>
          <w:rFonts w:ascii="Verdana" w:hAnsi="Verdana"/>
          <w:color w:val="000000"/>
        </w:rPr>
      </w:pPr>
    </w:p>
    <w:p w14:paraId="6CAFE736" w14:textId="77777777" w:rsidR="00CD4190" w:rsidRPr="00C13E8D" w:rsidRDefault="00CD4190" w:rsidP="00CD4190">
      <w:pPr>
        <w:widowControl w:val="0"/>
        <w:spacing w:after="100" w:line="360" w:lineRule="auto"/>
        <w:jc w:val="both"/>
        <w:rPr>
          <w:rFonts w:ascii="Verdana" w:hAnsi="Verdana"/>
          <w:color w:val="000000"/>
        </w:rPr>
      </w:pPr>
    </w:p>
    <w:p w14:paraId="79FB737D" w14:textId="25066436" w:rsidR="006A2E08" w:rsidRPr="00BE78B3" w:rsidRDefault="006A2E08" w:rsidP="00BE78B3">
      <w:pPr>
        <w:widowControl w:val="0"/>
        <w:spacing w:after="140"/>
        <w:jc w:val="both"/>
        <w:rPr>
          <w:rFonts w:ascii="Verdana" w:hAnsi="Verdana"/>
          <w:color w:val="000000"/>
          <w:spacing w:val="7"/>
        </w:rPr>
      </w:pPr>
      <w:r w:rsidRPr="00BE78B3">
        <w:rPr>
          <w:rFonts w:ascii="Verdana" w:hAnsi="Verdana"/>
          <w:color w:val="000000"/>
        </w:rPr>
        <w:t>E</w:t>
      </w:r>
      <w:r w:rsidRPr="00BE78B3">
        <w:rPr>
          <w:rFonts w:ascii="Verdana" w:hAnsi="Verdana"/>
          <w:color w:val="000000"/>
          <w:spacing w:val="1"/>
        </w:rPr>
        <w:t>n</w:t>
      </w:r>
      <w:r w:rsidRPr="00BE78B3">
        <w:rPr>
          <w:rFonts w:ascii="Verdana" w:hAnsi="Verdana"/>
          <w:color w:val="000000"/>
        </w:rPr>
        <w:t>c</w:t>
      </w:r>
      <w:r w:rsidRPr="00BE78B3">
        <w:rPr>
          <w:rFonts w:ascii="Verdana" w:hAnsi="Verdana"/>
          <w:color w:val="000000"/>
          <w:spacing w:val="1"/>
        </w:rPr>
        <w:t>o</w:t>
      </w:r>
      <w:r w:rsidRPr="00BE78B3">
        <w:rPr>
          <w:rFonts w:ascii="Verdana" w:hAnsi="Verdana"/>
          <w:color w:val="000000"/>
          <w:spacing w:val="-1"/>
        </w:rPr>
        <w:t>n</w:t>
      </w:r>
      <w:r w:rsidRPr="00BE78B3">
        <w:rPr>
          <w:rFonts w:ascii="Verdana" w:hAnsi="Verdana"/>
          <w:color w:val="000000"/>
        </w:rPr>
        <w:t>tra</w:t>
      </w:r>
      <w:r w:rsidRPr="00BE78B3">
        <w:rPr>
          <w:rFonts w:ascii="Verdana" w:hAnsi="Verdana"/>
          <w:color w:val="000000"/>
          <w:spacing w:val="3"/>
        </w:rPr>
        <w:t>m</w:t>
      </w:r>
      <w:r w:rsidRPr="00BE78B3">
        <w:rPr>
          <w:rFonts w:ascii="Verdana" w:hAnsi="Verdana"/>
          <w:color w:val="000000"/>
        </w:rPr>
        <w:t>-s</w:t>
      </w:r>
      <w:r w:rsidRPr="00BE78B3">
        <w:rPr>
          <w:rFonts w:ascii="Verdana" w:hAnsi="Verdana"/>
          <w:color w:val="000000"/>
          <w:w w:val="99"/>
        </w:rPr>
        <w:t>e</w:t>
      </w:r>
      <w:r w:rsidRPr="00BE78B3">
        <w:rPr>
          <w:rFonts w:ascii="Verdana" w:hAnsi="Verdana"/>
          <w:color w:val="000000"/>
          <w:spacing w:val="5"/>
        </w:rPr>
        <w:t xml:space="preserve"> </w:t>
      </w:r>
      <w:r w:rsidRPr="00BE78B3">
        <w:rPr>
          <w:rFonts w:ascii="Verdana" w:hAnsi="Verdana"/>
          <w:color w:val="000000"/>
          <w:spacing w:val="1"/>
          <w:w w:val="99"/>
        </w:rPr>
        <w:t>a</w:t>
      </w:r>
      <w:r w:rsidRPr="00BE78B3">
        <w:rPr>
          <w:rFonts w:ascii="Verdana" w:hAnsi="Verdana"/>
          <w:color w:val="000000"/>
          <w:spacing w:val="-1"/>
          <w:w w:val="99"/>
        </w:rPr>
        <w:t>b</w:t>
      </w:r>
      <w:r w:rsidRPr="00BE78B3">
        <w:rPr>
          <w:rFonts w:ascii="Verdana" w:hAnsi="Verdana"/>
          <w:color w:val="000000"/>
          <w:w w:val="99"/>
        </w:rPr>
        <w:t>e</w:t>
      </w:r>
      <w:r w:rsidRPr="00BE78B3">
        <w:rPr>
          <w:rFonts w:ascii="Verdana" w:hAnsi="Verdana"/>
          <w:color w:val="000000"/>
        </w:rPr>
        <w:t>rt</w:t>
      </w:r>
      <w:r w:rsidRPr="00BE78B3">
        <w:rPr>
          <w:rFonts w:ascii="Verdana" w:hAnsi="Verdana"/>
          <w:color w:val="000000"/>
          <w:spacing w:val="1"/>
          <w:w w:val="99"/>
        </w:rPr>
        <w:t>a</w:t>
      </w:r>
      <w:r w:rsidRPr="00BE78B3">
        <w:rPr>
          <w:rFonts w:ascii="Verdana" w:hAnsi="Verdana"/>
          <w:color w:val="000000"/>
        </w:rPr>
        <w:t>s</w:t>
      </w:r>
      <w:r w:rsidRPr="00BE78B3">
        <w:rPr>
          <w:rFonts w:ascii="Verdana" w:hAnsi="Verdana"/>
          <w:color w:val="000000"/>
          <w:spacing w:val="5"/>
        </w:rPr>
        <w:t xml:space="preserve"> </w:t>
      </w:r>
      <w:r w:rsidRPr="00BE78B3">
        <w:rPr>
          <w:rFonts w:ascii="Verdana" w:hAnsi="Verdana"/>
          <w:color w:val="000000"/>
          <w:spacing w:val="1"/>
          <w:w w:val="99"/>
        </w:rPr>
        <w:t>d</w:t>
      </w:r>
      <w:r w:rsidRPr="00BE78B3">
        <w:rPr>
          <w:rFonts w:ascii="Verdana" w:hAnsi="Verdana"/>
          <w:color w:val="000000"/>
          <w:w w:val="99"/>
        </w:rPr>
        <w:t>e</w:t>
      </w:r>
      <w:r w:rsidR="0065601E" w:rsidRPr="00BE78B3">
        <w:rPr>
          <w:rFonts w:ascii="Verdana" w:hAnsi="Verdana"/>
          <w:color w:val="000000"/>
          <w:w w:val="99"/>
        </w:rPr>
        <w:t xml:space="preserve"> </w:t>
      </w:r>
      <w:r w:rsidR="004D23D1" w:rsidRPr="00BE78B3">
        <w:rPr>
          <w:rFonts w:ascii="Verdana" w:hAnsi="Verdana"/>
          <w:b/>
          <w:bCs/>
          <w:color w:val="000000"/>
          <w:w w:val="99"/>
        </w:rPr>
        <w:t>0</w:t>
      </w:r>
      <w:r w:rsidR="00576FD6" w:rsidRPr="00BE78B3">
        <w:rPr>
          <w:rFonts w:ascii="Verdana" w:hAnsi="Verdana"/>
          <w:b/>
          <w:bCs/>
          <w:color w:val="000000"/>
          <w:w w:val="99"/>
        </w:rPr>
        <w:t>1</w:t>
      </w:r>
      <w:r w:rsidR="0065601E" w:rsidRPr="00BE78B3">
        <w:rPr>
          <w:rFonts w:ascii="Verdana" w:hAnsi="Verdana"/>
          <w:b/>
          <w:bCs/>
          <w:color w:val="000000"/>
          <w:w w:val="99"/>
        </w:rPr>
        <w:t>/0</w:t>
      </w:r>
      <w:r w:rsidR="004D23D1" w:rsidRPr="00BE78B3">
        <w:rPr>
          <w:rFonts w:ascii="Verdana" w:hAnsi="Verdana"/>
          <w:b/>
          <w:bCs/>
          <w:color w:val="000000"/>
          <w:w w:val="99"/>
        </w:rPr>
        <w:t>5</w:t>
      </w:r>
      <w:r w:rsidR="0065601E" w:rsidRPr="00BE78B3">
        <w:rPr>
          <w:rFonts w:ascii="Verdana" w:hAnsi="Verdana"/>
          <w:color w:val="000000"/>
          <w:w w:val="99"/>
        </w:rPr>
        <w:t xml:space="preserve"> a </w:t>
      </w:r>
      <w:r w:rsidR="0065601E" w:rsidRPr="00BE78B3">
        <w:rPr>
          <w:rFonts w:ascii="Verdana" w:hAnsi="Verdana"/>
          <w:b/>
          <w:bCs/>
          <w:color w:val="000000"/>
          <w:w w:val="99"/>
        </w:rPr>
        <w:t>1</w:t>
      </w:r>
      <w:r w:rsidR="004D23D1" w:rsidRPr="00BE78B3">
        <w:rPr>
          <w:rFonts w:ascii="Verdana" w:hAnsi="Verdana"/>
          <w:b/>
          <w:bCs/>
          <w:color w:val="000000"/>
          <w:w w:val="99"/>
        </w:rPr>
        <w:t>5</w:t>
      </w:r>
      <w:r w:rsidR="0065601E" w:rsidRPr="00BE78B3">
        <w:rPr>
          <w:rFonts w:ascii="Verdana" w:hAnsi="Verdana"/>
          <w:b/>
          <w:bCs/>
          <w:color w:val="000000"/>
          <w:w w:val="99"/>
        </w:rPr>
        <w:t>/0</w:t>
      </w:r>
      <w:r w:rsidR="004D23D1" w:rsidRPr="00BE78B3">
        <w:rPr>
          <w:rFonts w:ascii="Verdana" w:hAnsi="Verdana"/>
          <w:b/>
          <w:bCs/>
          <w:color w:val="000000"/>
          <w:w w:val="99"/>
        </w:rPr>
        <w:t>6</w:t>
      </w:r>
      <w:r w:rsidRPr="00BE78B3">
        <w:rPr>
          <w:rFonts w:ascii="Verdana" w:hAnsi="Verdana"/>
          <w:color w:val="000000"/>
          <w:spacing w:val="11"/>
        </w:rPr>
        <w:t xml:space="preserve"> </w:t>
      </w:r>
      <w:r w:rsidRPr="00BE78B3">
        <w:rPr>
          <w:rFonts w:ascii="Verdana" w:hAnsi="Verdana"/>
          <w:color w:val="000000"/>
          <w:spacing w:val="1"/>
          <w:w w:val="99"/>
        </w:rPr>
        <w:t>a</w:t>
      </w:r>
      <w:r w:rsidRPr="00BE78B3">
        <w:rPr>
          <w:rFonts w:ascii="Verdana" w:hAnsi="Verdana"/>
          <w:color w:val="000000"/>
        </w:rPr>
        <w:t>s</w:t>
      </w:r>
      <w:r w:rsidRPr="00BE78B3">
        <w:rPr>
          <w:rFonts w:ascii="Verdana" w:hAnsi="Verdana"/>
          <w:color w:val="000000"/>
          <w:spacing w:val="8"/>
        </w:rPr>
        <w:t xml:space="preserve"> </w:t>
      </w:r>
      <w:r w:rsidRPr="00BE78B3">
        <w:rPr>
          <w:rFonts w:ascii="Verdana" w:hAnsi="Verdana"/>
          <w:color w:val="000000"/>
        </w:rPr>
        <w:t>i</w:t>
      </w:r>
      <w:r w:rsidRPr="00BE78B3">
        <w:rPr>
          <w:rFonts w:ascii="Verdana" w:hAnsi="Verdana"/>
          <w:color w:val="000000"/>
          <w:w w:val="99"/>
        </w:rPr>
        <w:t>n</w:t>
      </w:r>
      <w:r w:rsidRPr="00BE78B3">
        <w:rPr>
          <w:rFonts w:ascii="Verdana" w:hAnsi="Verdana"/>
          <w:color w:val="000000"/>
        </w:rPr>
        <w:t>scriç</w:t>
      </w:r>
      <w:r w:rsidRPr="00BE78B3">
        <w:rPr>
          <w:rFonts w:ascii="Verdana" w:hAnsi="Verdana"/>
          <w:color w:val="000000"/>
          <w:w w:val="99"/>
        </w:rPr>
        <w:t>õe</w:t>
      </w:r>
      <w:r w:rsidRPr="00BE78B3">
        <w:rPr>
          <w:rFonts w:ascii="Verdana" w:hAnsi="Verdana"/>
          <w:color w:val="000000"/>
        </w:rPr>
        <w:t>s</w:t>
      </w:r>
      <w:r w:rsidRPr="00BE78B3">
        <w:rPr>
          <w:rFonts w:ascii="Verdana" w:hAnsi="Verdana"/>
          <w:color w:val="000000"/>
          <w:spacing w:val="8"/>
        </w:rPr>
        <w:t xml:space="preserve"> </w:t>
      </w:r>
      <w:r w:rsidRPr="00BE78B3">
        <w:rPr>
          <w:rFonts w:ascii="Verdana" w:hAnsi="Verdana"/>
          <w:color w:val="000000"/>
          <w:w w:val="99"/>
        </w:rPr>
        <w:t>pa</w:t>
      </w:r>
      <w:r w:rsidRPr="00BE78B3">
        <w:rPr>
          <w:rFonts w:ascii="Verdana" w:hAnsi="Verdana"/>
          <w:color w:val="000000"/>
        </w:rPr>
        <w:t>r</w:t>
      </w:r>
      <w:r w:rsidRPr="00BE78B3">
        <w:rPr>
          <w:rFonts w:ascii="Verdana" w:hAnsi="Verdana"/>
          <w:color w:val="000000"/>
          <w:w w:val="99"/>
        </w:rPr>
        <w:t>a</w:t>
      </w:r>
      <w:r w:rsidRPr="00BE78B3">
        <w:rPr>
          <w:rFonts w:ascii="Verdana" w:hAnsi="Verdana"/>
          <w:color w:val="000000"/>
          <w:spacing w:val="7"/>
        </w:rPr>
        <w:t xml:space="preserve"> </w:t>
      </w:r>
      <w:r w:rsidRPr="00BE78B3">
        <w:rPr>
          <w:rFonts w:ascii="Verdana" w:hAnsi="Verdana"/>
          <w:b/>
          <w:bCs/>
          <w:color w:val="000000"/>
        </w:rPr>
        <w:t>Submissão de Trabalhos</w:t>
      </w:r>
      <w:r w:rsidR="00CD4190" w:rsidRPr="00BE78B3">
        <w:rPr>
          <w:rFonts w:ascii="Verdana" w:hAnsi="Verdana"/>
          <w:b/>
          <w:bCs/>
          <w:color w:val="000000"/>
        </w:rPr>
        <w:t xml:space="preserve"> para as sessões de Iniciação Científica do 11º. Congresso de Iniciação Científica em Design e Moda</w:t>
      </w:r>
      <w:r w:rsidRPr="00BE78B3">
        <w:rPr>
          <w:rFonts w:ascii="Verdana" w:hAnsi="Verdana"/>
          <w:color w:val="000000"/>
        </w:rPr>
        <w:t>,</w:t>
      </w:r>
      <w:r w:rsidRPr="00BE78B3">
        <w:rPr>
          <w:rFonts w:ascii="Verdana" w:hAnsi="Verdana"/>
          <w:color w:val="000000"/>
          <w:spacing w:val="-9"/>
        </w:rPr>
        <w:t xml:space="preserve"> </w:t>
      </w:r>
      <w:r w:rsidRPr="00BE78B3">
        <w:rPr>
          <w:rFonts w:ascii="Verdana" w:hAnsi="Verdana"/>
          <w:color w:val="000000"/>
          <w:w w:val="99"/>
        </w:rPr>
        <w:t>que</w:t>
      </w:r>
      <w:r w:rsidRPr="00BE78B3">
        <w:rPr>
          <w:rFonts w:ascii="Verdana" w:hAnsi="Verdana"/>
          <w:color w:val="000000"/>
          <w:spacing w:val="-9"/>
        </w:rPr>
        <w:t xml:space="preserve"> </w:t>
      </w:r>
      <w:r w:rsidRPr="00BE78B3">
        <w:rPr>
          <w:rFonts w:ascii="Verdana" w:hAnsi="Verdana"/>
          <w:color w:val="000000"/>
        </w:rPr>
        <w:t>s</w:t>
      </w:r>
      <w:r w:rsidRPr="00BE78B3">
        <w:rPr>
          <w:rFonts w:ascii="Verdana" w:hAnsi="Verdana"/>
          <w:color w:val="000000"/>
          <w:w w:val="99"/>
        </w:rPr>
        <w:t>e</w:t>
      </w:r>
      <w:r w:rsidRPr="00BE78B3">
        <w:rPr>
          <w:rFonts w:ascii="Verdana" w:hAnsi="Verdana"/>
          <w:color w:val="000000"/>
          <w:spacing w:val="-3"/>
        </w:rPr>
        <w:t>r</w:t>
      </w:r>
      <w:r w:rsidRPr="00BE78B3">
        <w:rPr>
          <w:rFonts w:ascii="Verdana" w:hAnsi="Verdana"/>
          <w:color w:val="000000"/>
          <w:w w:val="99"/>
        </w:rPr>
        <w:t>á</w:t>
      </w:r>
      <w:r w:rsidRPr="00BE78B3">
        <w:rPr>
          <w:rFonts w:ascii="Verdana" w:hAnsi="Verdana"/>
          <w:color w:val="000000"/>
          <w:spacing w:val="-8"/>
        </w:rPr>
        <w:t xml:space="preserve"> </w:t>
      </w:r>
      <w:r w:rsidRPr="00BE78B3">
        <w:rPr>
          <w:rFonts w:ascii="Verdana" w:hAnsi="Verdana"/>
          <w:color w:val="000000"/>
        </w:rPr>
        <w:t>r</w:t>
      </w:r>
      <w:r w:rsidRPr="00BE78B3">
        <w:rPr>
          <w:rFonts w:ascii="Verdana" w:hAnsi="Verdana"/>
          <w:color w:val="000000"/>
          <w:w w:val="99"/>
        </w:rPr>
        <w:t>ea</w:t>
      </w:r>
      <w:r w:rsidRPr="00BE78B3">
        <w:rPr>
          <w:rFonts w:ascii="Verdana" w:hAnsi="Verdana"/>
          <w:color w:val="000000"/>
        </w:rPr>
        <w:t>liz</w:t>
      </w:r>
      <w:r w:rsidRPr="00BE78B3">
        <w:rPr>
          <w:rFonts w:ascii="Verdana" w:hAnsi="Verdana"/>
          <w:color w:val="000000"/>
          <w:spacing w:val="-1"/>
          <w:w w:val="99"/>
        </w:rPr>
        <w:t>a</w:t>
      </w:r>
      <w:r w:rsidRPr="00BE78B3">
        <w:rPr>
          <w:rFonts w:ascii="Verdana" w:hAnsi="Verdana"/>
          <w:color w:val="000000"/>
        </w:rPr>
        <w:t>d</w:t>
      </w:r>
      <w:r w:rsidRPr="00BE78B3">
        <w:rPr>
          <w:rFonts w:ascii="Verdana" w:hAnsi="Verdana"/>
          <w:color w:val="000000"/>
          <w:w w:val="99"/>
        </w:rPr>
        <w:t>o</w:t>
      </w:r>
      <w:r w:rsidRPr="00BE78B3">
        <w:rPr>
          <w:rFonts w:ascii="Verdana" w:hAnsi="Verdana"/>
          <w:color w:val="000000"/>
          <w:spacing w:val="-10"/>
        </w:rPr>
        <w:t xml:space="preserve"> </w:t>
      </w:r>
      <w:r w:rsidRPr="00BE78B3">
        <w:rPr>
          <w:rFonts w:ascii="Verdana" w:hAnsi="Verdana"/>
          <w:color w:val="000000"/>
          <w:w w:val="99"/>
        </w:rPr>
        <w:t>n</w:t>
      </w:r>
      <w:r w:rsidR="004D23D1" w:rsidRPr="00BE78B3">
        <w:rPr>
          <w:rFonts w:ascii="Verdana" w:hAnsi="Verdana"/>
          <w:color w:val="000000"/>
          <w:w w:val="99"/>
        </w:rPr>
        <w:t>o Centro Universitário Armando Alvares Penteado – FAAP,</w:t>
      </w:r>
      <w:r w:rsidRPr="00BE78B3">
        <w:rPr>
          <w:rFonts w:ascii="Verdana" w:hAnsi="Verdana"/>
          <w:color w:val="000000"/>
          <w:w w:val="99"/>
        </w:rPr>
        <w:t xml:space="preserve"> em São Paul</w:t>
      </w:r>
      <w:r w:rsidR="00095089" w:rsidRPr="00BE78B3">
        <w:rPr>
          <w:rFonts w:ascii="Verdana" w:hAnsi="Verdana"/>
          <w:color w:val="000000"/>
          <w:w w:val="99"/>
        </w:rPr>
        <w:t>o –</w:t>
      </w:r>
      <w:r w:rsidRPr="00BE78B3">
        <w:rPr>
          <w:rFonts w:ascii="Verdana" w:hAnsi="Verdana"/>
          <w:color w:val="000000"/>
          <w:w w:val="99"/>
        </w:rPr>
        <w:t xml:space="preserve"> SP</w:t>
      </w:r>
      <w:r w:rsidRPr="00BE78B3">
        <w:rPr>
          <w:rFonts w:ascii="Verdana" w:hAnsi="Verdana"/>
          <w:color w:val="000000"/>
        </w:rPr>
        <w:t>,</w:t>
      </w:r>
      <w:r w:rsidRPr="00BE78B3">
        <w:rPr>
          <w:rFonts w:ascii="Verdana" w:hAnsi="Verdana"/>
          <w:color w:val="000000"/>
          <w:spacing w:val="-10"/>
        </w:rPr>
        <w:t xml:space="preserve"> </w:t>
      </w:r>
      <w:r w:rsidRPr="00BE78B3">
        <w:rPr>
          <w:rFonts w:ascii="Verdana" w:hAnsi="Verdana"/>
          <w:color w:val="000000"/>
          <w:w w:val="99"/>
        </w:rPr>
        <w:t>no</w:t>
      </w:r>
      <w:r w:rsidRPr="00BE78B3">
        <w:rPr>
          <w:rFonts w:ascii="Verdana" w:hAnsi="Verdana"/>
          <w:color w:val="000000"/>
          <w:spacing w:val="-9"/>
        </w:rPr>
        <w:t xml:space="preserve"> </w:t>
      </w:r>
      <w:r w:rsidRPr="00BE78B3">
        <w:rPr>
          <w:rFonts w:ascii="Verdana" w:hAnsi="Verdana"/>
          <w:color w:val="000000"/>
          <w:w w:val="99"/>
        </w:rPr>
        <w:t>pe</w:t>
      </w:r>
      <w:r w:rsidRPr="00BE78B3">
        <w:rPr>
          <w:rFonts w:ascii="Verdana" w:hAnsi="Verdana"/>
          <w:color w:val="000000"/>
        </w:rPr>
        <w:t>r</w:t>
      </w:r>
      <w:r w:rsidRPr="00BE78B3">
        <w:rPr>
          <w:rFonts w:ascii="Verdana" w:hAnsi="Verdana"/>
          <w:color w:val="000000"/>
          <w:spacing w:val="-1"/>
        </w:rPr>
        <w:t>í</w:t>
      </w:r>
      <w:r w:rsidRPr="00BE78B3">
        <w:rPr>
          <w:rFonts w:ascii="Verdana" w:hAnsi="Verdana"/>
          <w:color w:val="000000"/>
          <w:w w:val="99"/>
        </w:rPr>
        <w:t>odo</w:t>
      </w:r>
      <w:r w:rsidRPr="00BE78B3">
        <w:rPr>
          <w:rFonts w:ascii="Verdana" w:hAnsi="Verdana"/>
          <w:color w:val="000000"/>
          <w:spacing w:val="-11"/>
        </w:rPr>
        <w:t xml:space="preserve"> </w:t>
      </w:r>
      <w:r w:rsidRPr="00BE78B3">
        <w:rPr>
          <w:rFonts w:ascii="Verdana" w:hAnsi="Verdana"/>
          <w:color w:val="000000"/>
          <w:w w:val="99"/>
        </w:rPr>
        <w:t>de</w:t>
      </w:r>
      <w:r w:rsidRPr="00BE78B3">
        <w:rPr>
          <w:rFonts w:ascii="Verdana" w:hAnsi="Verdana"/>
          <w:color w:val="000000"/>
          <w:spacing w:val="-9"/>
        </w:rPr>
        <w:t xml:space="preserve"> </w:t>
      </w:r>
      <w:r w:rsidR="004D23D1" w:rsidRPr="00BE78B3">
        <w:rPr>
          <w:rFonts w:ascii="Verdana" w:hAnsi="Verdana"/>
          <w:b/>
          <w:bCs/>
          <w:color w:val="000000"/>
          <w:w w:val="99"/>
        </w:rPr>
        <w:t>30</w:t>
      </w:r>
      <w:r w:rsidR="00CD4190" w:rsidRPr="00BE78B3">
        <w:rPr>
          <w:rFonts w:ascii="Verdana" w:hAnsi="Verdana"/>
          <w:b/>
          <w:bCs/>
          <w:color w:val="000000"/>
          <w:w w:val="99"/>
        </w:rPr>
        <w:t xml:space="preserve"> </w:t>
      </w:r>
      <w:r w:rsidR="004D23D1" w:rsidRPr="00BE78B3">
        <w:rPr>
          <w:rFonts w:ascii="Verdana" w:hAnsi="Verdana"/>
          <w:b/>
          <w:bCs/>
          <w:color w:val="000000"/>
          <w:w w:val="99"/>
        </w:rPr>
        <w:t>de setembro a</w:t>
      </w:r>
      <w:r w:rsidR="004D23D1" w:rsidRPr="00BE78B3">
        <w:rPr>
          <w:rFonts w:ascii="Verdana" w:hAnsi="Verdana"/>
          <w:b/>
          <w:bCs/>
          <w:color w:val="000000"/>
        </w:rPr>
        <w:t xml:space="preserve"> 03 de outubro</w:t>
      </w:r>
      <w:r w:rsidRPr="00BE78B3">
        <w:rPr>
          <w:rFonts w:ascii="Verdana" w:hAnsi="Verdana"/>
          <w:b/>
          <w:bCs/>
          <w:color w:val="000000"/>
        </w:rPr>
        <w:t xml:space="preserve"> d</w:t>
      </w:r>
      <w:r w:rsidRPr="00BE78B3">
        <w:rPr>
          <w:rFonts w:ascii="Verdana" w:hAnsi="Verdana"/>
          <w:b/>
          <w:bCs/>
          <w:color w:val="000000"/>
          <w:spacing w:val="1"/>
          <w:w w:val="99"/>
        </w:rPr>
        <w:t>e</w:t>
      </w:r>
      <w:r w:rsidRPr="00BE78B3">
        <w:rPr>
          <w:rFonts w:ascii="Verdana" w:hAnsi="Verdana"/>
          <w:b/>
          <w:bCs/>
          <w:color w:val="000000"/>
        </w:rPr>
        <w:t xml:space="preserve"> </w:t>
      </w:r>
      <w:r w:rsidRPr="00BE78B3">
        <w:rPr>
          <w:rFonts w:ascii="Verdana" w:hAnsi="Verdana"/>
          <w:b/>
          <w:bCs/>
          <w:color w:val="000000"/>
          <w:spacing w:val="-2"/>
          <w:w w:val="99"/>
        </w:rPr>
        <w:t>2</w:t>
      </w:r>
      <w:r w:rsidRPr="00BE78B3">
        <w:rPr>
          <w:rFonts w:ascii="Verdana" w:hAnsi="Verdana"/>
          <w:b/>
          <w:bCs/>
          <w:color w:val="000000"/>
          <w:w w:val="99"/>
        </w:rPr>
        <w:t>0</w:t>
      </w:r>
      <w:r w:rsidRPr="00BE78B3">
        <w:rPr>
          <w:rFonts w:ascii="Verdana" w:hAnsi="Verdana"/>
          <w:b/>
          <w:bCs/>
          <w:color w:val="000000"/>
          <w:spacing w:val="1"/>
          <w:w w:val="99"/>
        </w:rPr>
        <w:t>2</w:t>
      </w:r>
      <w:r w:rsidR="004D23D1" w:rsidRPr="00BE78B3">
        <w:rPr>
          <w:rFonts w:ascii="Verdana" w:hAnsi="Verdana"/>
          <w:b/>
          <w:bCs/>
          <w:color w:val="000000"/>
          <w:spacing w:val="3"/>
          <w:w w:val="99"/>
        </w:rPr>
        <w:t>5</w:t>
      </w:r>
      <w:r w:rsidR="00555C97" w:rsidRPr="00BE78B3">
        <w:rPr>
          <w:rFonts w:ascii="Verdana" w:hAnsi="Verdana"/>
          <w:b/>
          <w:bCs/>
          <w:color w:val="000000"/>
        </w:rPr>
        <w:t>.</w:t>
      </w:r>
    </w:p>
    <w:p w14:paraId="1BD19A71" w14:textId="77777777" w:rsidR="002D12EF" w:rsidRPr="00BE78B3" w:rsidRDefault="002D12EF" w:rsidP="00BE78B3">
      <w:pPr>
        <w:widowControl w:val="0"/>
        <w:spacing w:after="140"/>
        <w:ind w:hanging="1"/>
        <w:jc w:val="both"/>
        <w:rPr>
          <w:rFonts w:ascii="Verdana" w:hAnsi="Verdana"/>
          <w:b/>
          <w:bCs/>
          <w:color w:val="000000"/>
        </w:rPr>
      </w:pPr>
    </w:p>
    <w:p w14:paraId="1C2C8F00" w14:textId="5BA0136A" w:rsidR="006A2E08" w:rsidRPr="00BE78B3" w:rsidRDefault="004D23D1" w:rsidP="00C72FC8">
      <w:pPr>
        <w:spacing w:after="140"/>
        <w:ind w:left="284" w:hanging="285"/>
        <w:jc w:val="both"/>
        <w:rPr>
          <w:rFonts w:ascii="Verdana" w:eastAsia="Times New Roman" w:hAnsi="Verdana"/>
          <w:b/>
          <w:bCs/>
        </w:rPr>
      </w:pPr>
      <w:r w:rsidRPr="00BE78B3">
        <w:rPr>
          <w:rFonts w:ascii="Verdana" w:hAnsi="Verdana"/>
          <w:b/>
          <w:bCs/>
        </w:rPr>
        <w:t>1.</w:t>
      </w:r>
      <w:r w:rsidR="00095089" w:rsidRPr="00BE78B3">
        <w:rPr>
          <w:rFonts w:ascii="Verdana" w:hAnsi="Verdana"/>
          <w:b/>
          <w:bCs/>
        </w:rPr>
        <w:t xml:space="preserve"> </w:t>
      </w:r>
      <w:r w:rsidR="006A2E08" w:rsidRPr="00BE78B3">
        <w:rPr>
          <w:rFonts w:ascii="Verdana" w:eastAsia="Times New Roman" w:hAnsi="Verdana"/>
          <w:b/>
          <w:bCs/>
        </w:rPr>
        <w:t xml:space="preserve">Língua </w:t>
      </w:r>
      <w:r w:rsidR="00F32F83">
        <w:rPr>
          <w:rFonts w:ascii="Verdana" w:eastAsia="Times New Roman" w:hAnsi="Verdana"/>
          <w:b/>
          <w:bCs/>
        </w:rPr>
        <w:t>o</w:t>
      </w:r>
      <w:r w:rsidR="006A2E08" w:rsidRPr="00BE78B3">
        <w:rPr>
          <w:rFonts w:ascii="Verdana" w:eastAsia="Times New Roman" w:hAnsi="Verdana"/>
          <w:b/>
          <w:bCs/>
        </w:rPr>
        <w:t xml:space="preserve">ficial </w:t>
      </w:r>
      <w:r w:rsidR="00C86378" w:rsidRPr="00BE78B3">
        <w:rPr>
          <w:rFonts w:ascii="Verdana" w:eastAsia="Times New Roman" w:hAnsi="Verdana"/>
          <w:b/>
          <w:bCs/>
        </w:rPr>
        <w:t xml:space="preserve">  </w:t>
      </w:r>
    </w:p>
    <w:p w14:paraId="33615647" w14:textId="77777777" w:rsidR="00F32F83" w:rsidRDefault="00F32F83" w:rsidP="00C72FC8">
      <w:pPr>
        <w:tabs>
          <w:tab w:val="left" w:pos="284"/>
        </w:tabs>
        <w:spacing w:after="140"/>
        <w:ind w:firstLine="426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1</w:t>
      </w:r>
      <w:r w:rsidR="00BE78B3">
        <w:rPr>
          <w:rFonts w:ascii="Verdana" w:eastAsia="Times New Roman" w:hAnsi="Verdana" w:cs="Arial"/>
        </w:rPr>
        <w:t xml:space="preserve">.1. </w:t>
      </w:r>
      <w:r w:rsidR="006A2E08" w:rsidRPr="00BE78B3">
        <w:rPr>
          <w:rFonts w:ascii="Verdana" w:eastAsia="Times New Roman" w:hAnsi="Verdana" w:cs="Arial"/>
        </w:rPr>
        <w:t xml:space="preserve">A língua oficial do </w:t>
      </w:r>
      <w:r w:rsidR="00CD4190" w:rsidRPr="00BE78B3">
        <w:rPr>
          <w:rFonts w:ascii="Verdana" w:eastAsia="Times New Roman" w:hAnsi="Verdana" w:cs="Arial"/>
        </w:rPr>
        <w:t xml:space="preserve">Congresso de Iniciação Científica em Design e Moda </w:t>
      </w:r>
      <w:r w:rsidR="006A2E08" w:rsidRPr="00BE78B3">
        <w:rPr>
          <w:rFonts w:ascii="Verdana" w:eastAsia="Times New Roman" w:hAnsi="Verdana" w:cs="Arial"/>
        </w:rPr>
        <w:t>é o Português</w:t>
      </w:r>
      <w:r>
        <w:rPr>
          <w:rFonts w:ascii="Verdana" w:eastAsia="Times New Roman" w:hAnsi="Verdana" w:cs="Arial"/>
        </w:rPr>
        <w:t xml:space="preserve">; </w:t>
      </w:r>
    </w:p>
    <w:p w14:paraId="06923755" w14:textId="77777777" w:rsidR="00F32F83" w:rsidRDefault="00BE78B3" w:rsidP="00C72FC8">
      <w:pPr>
        <w:tabs>
          <w:tab w:val="left" w:pos="284"/>
        </w:tabs>
        <w:spacing w:after="140"/>
        <w:ind w:firstLine="426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1.2. </w:t>
      </w:r>
      <w:r w:rsidR="006A2E08" w:rsidRPr="00BE78B3">
        <w:rPr>
          <w:rFonts w:ascii="Verdana" w:eastAsia="Times New Roman" w:hAnsi="Verdana" w:cs="Arial"/>
        </w:rPr>
        <w:t xml:space="preserve">Serão aceitos os idiomas Espanhol e Inglês para apresentação oral </w:t>
      </w:r>
      <w:r w:rsidR="00CD4190" w:rsidRPr="00BE78B3">
        <w:rPr>
          <w:rFonts w:ascii="Verdana" w:eastAsia="Times New Roman" w:hAnsi="Verdana" w:cs="Arial"/>
        </w:rPr>
        <w:t>nas sessões</w:t>
      </w:r>
      <w:r w:rsidR="004D23D1" w:rsidRPr="00BE78B3">
        <w:rPr>
          <w:rFonts w:ascii="Verdana" w:eastAsia="Times New Roman" w:hAnsi="Verdana" w:cs="Arial"/>
        </w:rPr>
        <w:t>;</w:t>
      </w:r>
      <w:r w:rsidR="00F32F83">
        <w:rPr>
          <w:rFonts w:ascii="Verdana" w:eastAsia="Times New Roman" w:hAnsi="Verdana" w:cs="Arial"/>
        </w:rPr>
        <w:t xml:space="preserve"> </w:t>
      </w:r>
    </w:p>
    <w:p w14:paraId="5D9DCC22" w14:textId="0BEC62AD" w:rsidR="006A2E08" w:rsidRPr="00BE78B3" w:rsidRDefault="00BE78B3" w:rsidP="00C72FC8">
      <w:pPr>
        <w:tabs>
          <w:tab w:val="left" w:pos="284"/>
        </w:tabs>
        <w:spacing w:after="140"/>
        <w:ind w:firstLine="426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1.3. </w:t>
      </w:r>
      <w:r w:rsidR="006A2E08" w:rsidRPr="00BE78B3">
        <w:rPr>
          <w:rFonts w:ascii="Verdana" w:eastAsia="Times New Roman" w:hAnsi="Verdana" w:cs="Arial"/>
        </w:rPr>
        <w:t xml:space="preserve">Apenas trabalhos escritos em português poderão ser submetidos </w:t>
      </w:r>
      <w:r w:rsidR="00CD4190" w:rsidRPr="00BE78B3">
        <w:rPr>
          <w:rFonts w:ascii="Verdana" w:eastAsia="Times New Roman" w:hAnsi="Verdana" w:cs="Arial"/>
        </w:rPr>
        <w:t>às sessões</w:t>
      </w:r>
      <w:r w:rsidR="004D23D1" w:rsidRPr="00BE78B3">
        <w:rPr>
          <w:rFonts w:ascii="Verdana" w:eastAsia="Times New Roman" w:hAnsi="Verdana" w:cs="Arial"/>
        </w:rPr>
        <w:t>.</w:t>
      </w:r>
    </w:p>
    <w:p w14:paraId="677208E5" w14:textId="77777777" w:rsidR="002D12EF" w:rsidRPr="00BE78B3" w:rsidRDefault="002D12EF" w:rsidP="00C72FC8">
      <w:pPr>
        <w:spacing w:after="140"/>
        <w:ind w:left="284" w:hanging="285"/>
        <w:jc w:val="both"/>
        <w:rPr>
          <w:rFonts w:ascii="Verdana" w:eastAsia="Times New Roman" w:hAnsi="Verdana"/>
          <w:b/>
          <w:bCs/>
        </w:rPr>
      </w:pPr>
    </w:p>
    <w:p w14:paraId="21F0B9AA" w14:textId="49B49845" w:rsidR="006A2E08" w:rsidRPr="00BE78B3" w:rsidRDefault="004D23D1" w:rsidP="00C72FC8">
      <w:pPr>
        <w:spacing w:after="140"/>
        <w:ind w:left="284" w:hanging="285"/>
        <w:jc w:val="both"/>
        <w:rPr>
          <w:rFonts w:ascii="Verdana" w:eastAsia="Times New Roman" w:hAnsi="Verdana"/>
          <w:b/>
          <w:bCs/>
        </w:rPr>
      </w:pPr>
      <w:r w:rsidRPr="00BE78B3">
        <w:rPr>
          <w:rFonts w:ascii="Verdana" w:eastAsia="Times New Roman" w:hAnsi="Verdana"/>
          <w:b/>
          <w:bCs/>
        </w:rPr>
        <w:t xml:space="preserve">2. </w:t>
      </w:r>
      <w:r w:rsidR="006A2E08" w:rsidRPr="00BE78B3">
        <w:rPr>
          <w:rFonts w:ascii="Verdana" w:eastAsia="Times New Roman" w:hAnsi="Verdana"/>
          <w:b/>
          <w:bCs/>
        </w:rPr>
        <w:t>Público</w:t>
      </w:r>
      <w:r w:rsidR="002D12EF" w:rsidRPr="00BE78B3">
        <w:rPr>
          <w:rFonts w:ascii="Verdana" w:eastAsia="Times New Roman" w:hAnsi="Verdana"/>
          <w:b/>
          <w:bCs/>
        </w:rPr>
        <w:t>-</w:t>
      </w:r>
      <w:r w:rsidR="006A2E08" w:rsidRPr="00BE78B3">
        <w:rPr>
          <w:rFonts w:ascii="Verdana" w:eastAsia="Times New Roman" w:hAnsi="Verdana"/>
          <w:b/>
          <w:bCs/>
        </w:rPr>
        <w:t>alvo</w:t>
      </w:r>
    </w:p>
    <w:p w14:paraId="00D00522" w14:textId="04D17809" w:rsidR="00CD4190" w:rsidRPr="0016640A" w:rsidRDefault="00BE78B3" w:rsidP="0016640A">
      <w:pPr>
        <w:spacing w:after="140"/>
        <w:ind w:left="720" w:hanging="285"/>
        <w:jc w:val="both"/>
        <w:rPr>
          <w:rFonts w:ascii="Verdana" w:eastAsia="Times New Roman" w:hAnsi="Verdana"/>
          <w:b/>
          <w:bCs/>
          <w:color w:val="FF0000"/>
        </w:rPr>
      </w:pPr>
      <w:r>
        <w:rPr>
          <w:rFonts w:ascii="Verdana" w:eastAsia="Times New Roman" w:hAnsi="Verdana"/>
        </w:rPr>
        <w:t xml:space="preserve">2.1. </w:t>
      </w:r>
      <w:r w:rsidR="00CD4190" w:rsidRPr="00CD4190">
        <w:rPr>
          <w:rFonts w:ascii="Verdana" w:eastAsia="Times New Roman" w:hAnsi="Verdana"/>
        </w:rPr>
        <w:t>Pessoas que estão concluindo a graduação em cursos de Bacharelado, Licenciaturas ou</w:t>
      </w:r>
      <w:r w:rsidR="00CD4190" w:rsidRPr="00BE78B3">
        <w:rPr>
          <w:rFonts w:ascii="Verdana" w:eastAsia="Times New Roman" w:hAnsi="Verdana"/>
        </w:rPr>
        <w:t xml:space="preserve"> </w:t>
      </w:r>
      <w:r w:rsidR="00CD4190" w:rsidRPr="00CD4190">
        <w:rPr>
          <w:rFonts w:ascii="Verdana" w:eastAsia="Times New Roman" w:hAnsi="Verdana"/>
        </w:rPr>
        <w:t>Tecnológicos; pessoas graduadas; poderão submeter artigos ao Congresso de Iniciação</w:t>
      </w:r>
      <w:r w:rsidR="0023671D" w:rsidRPr="00BE78B3">
        <w:rPr>
          <w:rFonts w:ascii="Verdana" w:eastAsia="Times New Roman" w:hAnsi="Verdana"/>
        </w:rPr>
        <w:t xml:space="preserve"> </w:t>
      </w:r>
      <w:r w:rsidR="00CD4190" w:rsidRPr="00CD4190">
        <w:rPr>
          <w:rFonts w:ascii="Verdana" w:eastAsia="Times New Roman" w:hAnsi="Verdana"/>
        </w:rPr>
        <w:t>Científica em Design e Moda 2024;</w:t>
      </w:r>
      <w:r w:rsidR="0023671D" w:rsidRPr="00BE78B3">
        <w:rPr>
          <w:rFonts w:ascii="Verdana" w:eastAsia="Times New Roman" w:hAnsi="Verdana"/>
        </w:rPr>
        <w:t xml:space="preserve"> </w:t>
      </w:r>
    </w:p>
    <w:p w14:paraId="651BB378" w14:textId="77777777" w:rsidR="004D23D1" w:rsidRPr="00BE78B3" w:rsidRDefault="004D23D1" w:rsidP="00C72FC8">
      <w:pPr>
        <w:spacing w:after="140"/>
        <w:ind w:left="284" w:hanging="285"/>
        <w:jc w:val="both"/>
        <w:rPr>
          <w:rFonts w:ascii="Verdana" w:eastAsia="Times New Roman" w:hAnsi="Verdana"/>
          <w:b/>
          <w:bCs/>
        </w:rPr>
      </w:pPr>
    </w:p>
    <w:p w14:paraId="45FC22DB" w14:textId="05EBAAB4" w:rsidR="00BE78B3" w:rsidRDefault="0023671D" w:rsidP="00C72FC8">
      <w:pPr>
        <w:spacing w:after="140"/>
        <w:ind w:left="284" w:hanging="285"/>
        <w:jc w:val="both"/>
        <w:rPr>
          <w:rFonts w:ascii="Verdana" w:eastAsia="Times New Roman" w:hAnsi="Verdana"/>
          <w:b/>
          <w:bCs/>
        </w:rPr>
      </w:pPr>
      <w:r w:rsidRPr="00BE78B3">
        <w:rPr>
          <w:rFonts w:ascii="Verdana" w:eastAsia="Times New Roman" w:hAnsi="Verdana"/>
          <w:b/>
          <w:bCs/>
        </w:rPr>
        <w:t xml:space="preserve">3. Formato de </w:t>
      </w:r>
      <w:r w:rsidR="00F32F83">
        <w:rPr>
          <w:rFonts w:ascii="Verdana" w:eastAsia="Times New Roman" w:hAnsi="Verdana"/>
          <w:b/>
          <w:bCs/>
        </w:rPr>
        <w:t>s</w:t>
      </w:r>
      <w:r w:rsidRPr="00BE78B3">
        <w:rPr>
          <w:rFonts w:ascii="Verdana" w:eastAsia="Times New Roman" w:hAnsi="Verdana"/>
          <w:b/>
          <w:bCs/>
        </w:rPr>
        <w:t>ubmissão</w:t>
      </w:r>
    </w:p>
    <w:p w14:paraId="0B67FB08" w14:textId="45D20B7F" w:rsidR="00095089" w:rsidRDefault="00BE78B3" w:rsidP="00C72FC8">
      <w:pPr>
        <w:spacing w:after="140"/>
        <w:ind w:left="709" w:hanging="285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3.</w:t>
      </w:r>
      <w:r w:rsidR="0023671D" w:rsidRPr="0023671D">
        <w:rPr>
          <w:rFonts w:ascii="Verdana" w:eastAsia="Times New Roman" w:hAnsi="Verdana"/>
        </w:rPr>
        <w:t>1. Todas as submissões devem ser resultantes de pesquisas e reflexões sobre os campos da moda</w:t>
      </w:r>
      <w:r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e do design ou sobre a moda e as suas áreas de inter-relação, conforme as diretrizes deste</w:t>
      </w:r>
      <w:r w:rsidR="00095089" w:rsidRPr="00BE78B3">
        <w:rPr>
          <w:rFonts w:ascii="Verdana" w:eastAsia="Times New Roman" w:hAnsi="Verdana"/>
        </w:rPr>
        <w:t xml:space="preserve"> edital;</w:t>
      </w:r>
    </w:p>
    <w:p w14:paraId="5B464458" w14:textId="52604E77" w:rsidR="0023671D" w:rsidRPr="0023671D" w:rsidRDefault="00BE78B3" w:rsidP="00C72FC8">
      <w:pPr>
        <w:spacing w:after="140"/>
        <w:ind w:left="709" w:hanging="285"/>
        <w:jc w:val="both"/>
        <w:rPr>
          <w:rFonts w:ascii="Verdana" w:eastAsia="Times New Roman" w:hAnsi="Verdana"/>
          <w:strike/>
          <w:highlight w:val="yellow"/>
        </w:rPr>
      </w:pPr>
      <w:r>
        <w:rPr>
          <w:rFonts w:ascii="Verdana" w:eastAsia="Times New Roman" w:hAnsi="Verdana"/>
        </w:rPr>
        <w:t xml:space="preserve">3.2. </w:t>
      </w:r>
      <w:r w:rsidR="0023671D" w:rsidRPr="0023671D">
        <w:rPr>
          <w:rFonts w:ascii="Verdana" w:eastAsia="Times New Roman" w:hAnsi="Verdana"/>
        </w:rPr>
        <w:t>Proponentes poderão submeter seus trabalhos no formato de Artigo, desde que sejam pessoas</w:t>
      </w:r>
      <w:r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que estão concluindo a graduação em cursos de Bacharelado, Licenciaturas ou</w:t>
      </w:r>
      <w:r w:rsidR="0023671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 xml:space="preserve">Tecnológicos; pessoas graduadas; </w:t>
      </w:r>
    </w:p>
    <w:p w14:paraId="53736069" w14:textId="41CD4822" w:rsidR="00BE78B3" w:rsidRDefault="00BE78B3" w:rsidP="00C72FC8">
      <w:pPr>
        <w:spacing w:after="140"/>
        <w:ind w:left="709" w:hanging="283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3.</w:t>
      </w:r>
      <w:r w:rsidR="0023671D" w:rsidRPr="0023671D">
        <w:rPr>
          <w:rFonts w:ascii="Verdana" w:eastAsia="Times New Roman" w:hAnsi="Verdana"/>
        </w:rPr>
        <w:t xml:space="preserve">3. Os </w:t>
      </w:r>
      <w:r w:rsidR="00C13E8D" w:rsidRPr="00BE78B3">
        <w:rPr>
          <w:rFonts w:ascii="Verdana" w:eastAsia="Times New Roman" w:hAnsi="Verdana"/>
        </w:rPr>
        <w:t>artigos</w:t>
      </w:r>
      <w:r w:rsidR="0023671D" w:rsidRPr="0023671D">
        <w:rPr>
          <w:rFonts w:ascii="Verdana" w:eastAsia="Times New Roman" w:hAnsi="Verdana"/>
        </w:rPr>
        <w:t xml:space="preserve"> de pessoas graduandas devem ser resultantes de pesquisas concluídas ou em</w:t>
      </w:r>
      <w:r w:rsidR="0023671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andamento</w:t>
      </w:r>
      <w:r w:rsidR="00C72FC8">
        <w:rPr>
          <w:rFonts w:ascii="Verdana" w:eastAsia="Times New Roman" w:hAnsi="Verdana"/>
        </w:rPr>
        <w:t>,</w:t>
      </w:r>
      <w:r w:rsidR="0023671D" w:rsidRPr="0023671D">
        <w:rPr>
          <w:rFonts w:ascii="Verdana" w:eastAsia="Times New Roman" w:hAnsi="Verdana"/>
        </w:rPr>
        <w:t xml:space="preserve"> de Trabalhos de Conclusão de Curso (</w:t>
      </w:r>
      <w:proofErr w:type="spellStart"/>
      <w:r w:rsidR="0023671D" w:rsidRPr="0023671D">
        <w:rPr>
          <w:rFonts w:ascii="Verdana" w:eastAsia="Times New Roman" w:hAnsi="Verdana"/>
        </w:rPr>
        <w:t>TCCs</w:t>
      </w:r>
      <w:proofErr w:type="spellEnd"/>
      <w:r w:rsidR="0023671D" w:rsidRPr="0023671D">
        <w:rPr>
          <w:rFonts w:ascii="Verdana" w:eastAsia="Times New Roman" w:hAnsi="Verdana"/>
        </w:rPr>
        <w:t>), ou de Projetos de Iniciação Científica</w:t>
      </w:r>
      <w:r w:rsidR="0023671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 xml:space="preserve">(PIBIC), ou de Iniciação em Desenvolvimento Tecnológico e Inovação (PIBITI), </w:t>
      </w:r>
      <w:r w:rsidR="0023671D" w:rsidRPr="0023671D">
        <w:rPr>
          <w:rFonts w:ascii="Verdana" w:eastAsia="Times New Roman" w:hAnsi="Verdana"/>
        </w:rPr>
        <w:lastRenderedPageBreak/>
        <w:t>ou de Programas</w:t>
      </w:r>
      <w:r w:rsidR="0023671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de Educação Tutorial (PET), ou de Projetos de Extensão, ou de Pesquisa Artística de estudantes</w:t>
      </w:r>
      <w:r w:rsidR="0023671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de graduação;</w:t>
      </w:r>
    </w:p>
    <w:p w14:paraId="473ACA25" w14:textId="49DA8CCA" w:rsidR="00BE78B3" w:rsidRDefault="00BE78B3" w:rsidP="00C72FC8">
      <w:pPr>
        <w:spacing w:after="140"/>
        <w:ind w:left="709" w:hanging="283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3.</w:t>
      </w:r>
      <w:r w:rsidR="0023671D" w:rsidRPr="0023671D">
        <w:rPr>
          <w:rFonts w:ascii="Verdana" w:eastAsia="Times New Roman" w:hAnsi="Verdana"/>
        </w:rPr>
        <w:t xml:space="preserve">4. Todos os </w:t>
      </w:r>
      <w:r w:rsidR="00C13E8D" w:rsidRPr="00BE78B3">
        <w:rPr>
          <w:rFonts w:ascii="Verdana" w:eastAsia="Times New Roman" w:hAnsi="Verdana"/>
        </w:rPr>
        <w:t>artigo</w:t>
      </w:r>
      <w:r w:rsidR="0023671D" w:rsidRPr="0023671D">
        <w:rPr>
          <w:rFonts w:ascii="Verdana" w:eastAsia="Times New Roman" w:hAnsi="Verdana"/>
        </w:rPr>
        <w:t>s, independentemente da titulação de seus autores, devem trazer,</w:t>
      </w:r>
      <w:r w:rsidR="0023671D" w:rsidRPr="00BE78B3">
        <w:rPr>
          <w:rFonts w:ascii="Verdana" w:eastAsia="Times New Roman" w:hAnsi="Verdana"/>
        </w:rPr>
        <w:t xml:space="preserve"> </w:t>
      </w:r>
      <w:proofErr w:type="spellStart"/>
      <w:r w:rsidR="00095089" w:rsidRPr="00BE78B3">
        <w:rPr>
          <w:rFonts w:ascii="Verdana" w:eastAsia="Times New Roman" w:hAnsi="Verdana"/>
        </w:rPr>
        <w:t>obriga</w:t>
      </w:r>
      <w:r w:rsidR="00C72FC8">
        <w:rPr>
          <w:rFonts w:ascii="Verdana" w:eastAsia="Times New Roman" w:hAnsi="Verdana"/>
        </w:rPr>
        <w:t>-</w:t>
      </w:r>
      <w:r w:rsidR="00095089" w:rsidRPr="00BE78B3">
        <w:rPr>
          <w:rFonts w:ascii="Verdana" w:eastAsia="Times New Roman" w:hAnsi="Verdana"/>
        </w:rPr>
        <w:t>t</w:t>
      </w:r>
      <w:r w:rsidR="00F32F83">
        <w:rPr>
          <w:rFonts w:ascii="Verdana" w:eastAsia="Times New Roman" w:hAnsi="Verdana"/>
        </w:rPr>
        <w:t>o</w:t>
      </w:r>
      <w:r w:rsidR="00095089" w:rsidRPr="00BE78B3">
        <w:rPr>
          <w:rFonts w:ascii="Verdana" w:eastAsia="Times New Roman" w:hAnsi="Verdana"/>
        </w:rPr>
        <w:t>ria</w:t>
      </w:r>
      <w:r w:rsidR="0023671D" w:rsidRPr="0023671D">
        <w:rPr>
          <w:rFonts w:ascii="Verdana" w:eastAsia="Times New Roman" w:hAnsi="Verdana"/>
        </w:rPr>
        <w:t>mente</w:t>
      </w:r>
      <w:proofErr w:type="spellEnd"/>
      <w:r w:rsidR="0023671D" w:rsidRPr="0023671D">
        <w:rPr>
          <w:rFonts w:ascii="Verdana" w:eastAsia="Times New Roman" w:hAnsi="Verdana"/>
        </w:rPr>
        <w:t xml:space="preserve">, </w:t>
      </w:r>
      <w:r w:rsidR="0023671D" w:rsidRPr="0016640A">
        <w:rPr>
          <w:rFonts w:ascii="Verdana" w:eastAsia="Times New Roman" w:hAnsi="Verdana"/>
          <w:b/>
          <w:bCs/>
        </w:rPr>
        <w:t>o nome dos seus orientadores</w:t>
      </w:r>
      <w:r w:rsidR="0023671D" w:rsidRPr="0023671D">
        <w:rPr>
          <w:rFonts w:ascii="Verdana" w:eastAsia="Times New Roman" w:hAnsi="Verdana"/>
        </w:rPr>
        <w:t>, que serão os coautores do trabalho;</w:t>
      </w:r>
    </w:p>
    <w:p w14:paraId="4CAF78D7" w14:textId="77777777" w:rsidR="00BE78B3" w:rsidRDefault="00BE78B3" w:rsidP="00C72FC8">
      <w:pPr>
        <w:spacing w:after="140"/>
        <w:ind w:left="709" w:hanging="283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3.</w:t>
      </w:r>
      <w:r w:rsidR="0023671D" w:rsidRPr="0023671D">
        <w:rPr>
          <w:rFonts w:ascii="Verdana" w:eastAsia="Times New Roman" w:hAnsi="Verdana"/>
        </w:rPr>
        <w:t>5. Os artigos selecionados ao 1</w:t>
      </w:r>
      <w:r w:rsidR="0023671D" w:rsidRPr="00BE78B3">
        <w:rPr>
          <w:rFonts w:ascii="Verdana" w:eastAsia="Times New Roman" w:hAnsi="Verdana"/>
        </w:rPr>
        <w:t>1</w:t>
      </w:r>
      <w:r w:rsidR="0023671D" w:rsidRPr="0023671D">
        <w:rPr>
          <w:rFonts w:ascii="Verdana" w:eastAsia="Times New Roman" w:hAnsi="Verdana"/>
        </w:rPr>
        <w:t>º. Congresso de Iniciação Científica em Design e Moda deverão</w:t>
      </w:r>
      <w:r w:rsidR="0023671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ser apresentados na modalidade oral (obrigatória), nos dias e horários determinados pela</w:t>
      </w:r>
      <w:r w:rsidR="0023671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presidência do Congresso de Iniciação Científica. As apresentações ocorrerão no tempo máximo</w:t>
      </w:r>
      <w:r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de 10 minutos;</w:t>
      </w:r>
    </w:p>
    <w:p w14:paraId="79CDADE2" w14:textId="74149EDA" w:rsidR="0023671D" w:rsidRDefault="00BE78B3" w:rsidP="00C72FC8">
      <w:pPr>
        <w:spacing w:after="140"/>
        <w:ind w:left="709" w:hanging="283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3.</w:t>
      </w:r>
      <w:r w:rsidR="0023671D" w:rsidRPr="0023671D">
        <w:rPr>
          <w:rFonts w:ascii="Verdana" w:eastAsia="Times New Roman" w:hAnsi="Verdana"/>
        </w:rPr>
        <w:t xml:space="preserve">6. Todos os </w:t>
      </w:r>
      <w:r w:rsidR="00C13E8D" w:rsidRPr="00BE78B3">
        <w:rPr>
          <w:rFonts w:ascii="Verdana" w:eastAsia="Times New Roman" w:hAnsi="Verdana"/>
        </w:rPr>
        <w:t>a</w:t>
      </w:r>
      <w:r w:rsidR="0023671D" w:rsidRPr="0023671D">
        <w:rPr>
          <w:rFonts w:ascii="Verdana" w:eastAsia="Times New Roman" w:hAnsi="Verdana"/>
        </w:rPr>
        <w:t xml:space="preserve">rtigos devem ser enviados na versão em </w:t>
      </w:r>
      <w:proofErr w:type="spellStart"/>
      <w:r w:rsidR="0023671D" w:rsidRPr="0023671D">
        <w:rPr>
          <w:rFonts w:ascii="Verdana" w:eastAsia="Times New Roman" w:hAnsi="Verdana"/>
          <w:i/>
          <w:iCs/>
        </w:rPr>
        <w:t>pdf</w:t>
      </w:r>
      <w:proofErr w:type="spellEnd"/>
      <w:r w:rsidR="0023671D" w:rsidRPr="0023671D">
        <w:rPr>
          <w:rFonts w:ascii="Verdana" w:eastAsia="Times New Roman" w:hAnsi="Verdana"/>
          <w:i/>
          <w:iCs/>
        </w:rPr>
        <w:t xml:space="preserve"> </w:t>
      </w:r>
      <w:r w:rsidR="0023671D" w:rsidRPr="0023671D">
        <w:rPr>
          <w:rFonts w:ascii="Verdana" w:eastAsia="Times New Roman" w:hAnsi="Verdana"/>
        </w:rPr>
        <w:t>e devem seguir as orientações do</w:t>
      </w:r>
      <w:r w:rsidR="0023671D" w:rsidRPr="00BE78B3">
        <w:rPr>
          <w:rFonts w:ascii="Verdana" w:eastAsia="Times New Roman" w:hAnsi="Verdana"/>
        </w:rPr>
        <w:t xml:space="preserve"> </w:t>
      </w:r>
      <w:proofErr w:type="spellStart"/>
      <w:r w:rsidRPr="00BE78B3">
        <w:rPr>
          <w:rFonts w:ascii="Verdana" w:eastAsia="Times New Roman" w:hAnsi="Verdana"/>
          <w:i/>
          <w:iCs/>
        </w:rPr>
        <w:t>T</w:t>
      </w:r>
      <w:r w:rsidR="0023671D" w:rsidRPr="0023671D">
        <w:rPr>
          <w:rFonts w:ascii="Verdana" w:eastAsia="Times New Roman" w:hAnsi="Verdana"/>
          <w:i/>
          <w:iCs/>
        </w:rPr>
        <w:t>emplate</w:t>
      </w:r>
      <w:proofErr w:type="spellEnd"/>
      <w:r w:rsidR="0023671D" w:rsidRPr="0023671D">
        <w:rPr>
          <w:rFonts w:ascii="Verdana" w:eastAsia="Times New Roman" w:hAnsi="Verdana"/>
          <w:i/>
          <w:iCs/>
        </w:rPr>
        <w:t xml:space="preserve"> para Artigos</w:t>
      </w:r>
      <w:r w:rsidRPr="00BE78B3">
        <w:rPr>
          <w:rFonts w:ascii="Verdana" w:eastAsia="Times New Roman" w:hAnsi="Verdana"/>
          <w:i/>
          <w:iCs/>
        </w:rPr>
        <w:t xml:space="preserve"> </w:t>
      </w:r>
      <w:r w:rsidRPr="0023671D">
        <w:rPr>
          <w:rFonts w:ascii="Verdana" w:eastAsia="Times New Roman" w:hAnsi="Verdana"/>
          <w:i/>
          <w:iCs/>
        </w:rPr>
        <w:t>de IC</w:t>
      </w:r>
      <w:r w:rsidR="0023671D" w:rsidRPr="0023671D">
        <w:rPr>
          <w:rFonts w:ascii="Verdana" w:eastAsia="Times New Roman" w:hAnsi="Verdana"/>
        </w:rPr>
        <w:t xml:space="preserve">, disponibilizado no </w:t>
      </w:r>
      <w:r w:rsidR="0023671D" w:rsidRPr="0023671D">
        <w:rPr>
          <w:rFonts w:ascii="Verdana" w:eastAsia="Times New Roman" w:hAnsi="Verdana"/>
          <w:i/>
          <w:iCs/>
        </w:rPr>
        <w:t xml:space="preserve">site </w:t>
      </w:r>
      <w:r w:rsidR="0023671D" w:rsidRPr="0023671D">
        <w:rPr>
          <w:rFonts w:ascii="Verdana" w:eastAsia="Times New Roman" w:hAnsi="Verdana"/>
        </w:rPr>
        <w:t>do Colóquio de Moda;</w:t>
      </w:r>
    </w:p>
    <w:p w14:paraId="5170A8F4" w14:textId="77777777" w:rsidR="00BE78B3" w:rsidRDefault="00BE78B3" w:rsidP="00C72FC8">
      <w:pPr>
        <w:spacing w:after="140"/>
        <w:ind w:left="709" w:hanging="283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3.</w:t>
      </w:r>
      <w:r w:rsidR="0023671D" w:rsidRPr="0023671D">
        <w:rPr>
          <w:rFonts w:ascii="Verdana" w:eastAsia="Times New Roman" w:hAnsi="Verdana"/>
        </w:rPr>
        <w:t xml:space="preserve">7. Não atender ao formato estabelecido e/ou não contemplar os itens solicitados no </w:t>
      </w:r>
      <w:proofErr w:type="spellStart"/>
      <w:r w:rsidR="0023671D" w:rsidRPr="0023671D">
        <w:rPr>
          <w:rFonts w:ascii="Verdana" w:eastAsia="Times New Roman" w:hAnsi="Verdana"/>
          <w:i/>
          <w:iCs/>
        </w:rPr>
        <w:t>template</w:t>
      </w:r>
      <w:proofErr w:type="spellEnd"/>
      <w:r w:rsidR="0023671D" w:rsidRPr="0023671D">
        <w:rPr>
          <w:rFonts w:ascii="Verdana" w:eastAsia="Times New Roman" w:hAnsi="Verdana"/>
          <w:i/>
          <w:iCs/>
        </w:rPr>
        <w:t xml:space="preserve"> </w:t>
      </w:r>
      <w:r w:rsidR="0023671D" w:rsidRPr="0023671D">
        <w:rPr>
          <w:rFonts w:ascii="Verdana" w:eastAsia="Times New Roman" w:hAnsi="Verdana"/>
        </w:rPr>
        <w:t>são</w:t>
      </w:r>
      <w:r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 xml:space="preserve">critérios de reprovação do </w:t>
      </w:r>
      <w:r w:rsidR="00C13E8D" w:rsidRPr="00BE78B3">
        <w:rPr>
          <w:rFonts w:ascii="Verdana" w:eastAsia="Times New Roman" w:hAnsi="Verdana"/>
        </w:rPr>
        <w:t>artigo</w:t>
      </w:r>
      <w:r w:rsidR="0023671D" w:rsidRPr="0023671D">
        <w:rPr>
          <w:rFonts w:ascii="Verdana" w:eastAsia="Times New Roman" w:hAnsi="Verdana"/>
        </w:rPr>
        <w:t>;</w:t>
      </w:r>
    </w:p>
    <w:p w14:paraId="20B5E5D8" w14:textId="53AF072B" w:rsidR="0023671D" w:rsidRPr="00BE78B3" w:rsidRDefault="00BE78B3" w:rsidP="00C72FC8">
      <w:pPr>
        <w:spacing w:after="140"/>
        <w:ind w:left="709" w:hanging="283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3.</w:t>
      </w:r>
      <w:r w:rsidR="0023671D" w:rsidRPr="0023671D">
        <w:rPr>
          <w:rFonts w:ascii="Verdana" w:eastAsia="Times New Roman" w:hAnsi="Verdana"/>
        </w:rPr>
        <w:t xml:space="preserve">8. As submissões de </w:t>
      </w:r>
      <w:r w:rsidR="00C13E8D" w:rsidRPr="00BE78B3">
        <w:rPr>
          <w:rFonts w:ascii="Verdana" w:eastAsia="Times New Roman" w:hAnsi="Verdana"/>
        </w:rPr>
        <w:t>artigo</w:t>
      </w:r>
      <w:r w:rsidR="0023671D" w:rsidRPr="0023671D">
        <w:rPr>
          <w:rFonts w:ascii="Verdana" w:eastAsia="Times New Roman" w:hAnsi="Verdana"/>
        </w:rPr>
        <w:t>s para as Sessões de IC devem ocorrer, preferencialmente, dentro</w:t>
      </w:r>
      <w:r w:rsidR="0023671D" w:rsidRPr="00BE78B3">
        <w:rPr>
          <w:rFonts w:ascii="Verdana" w:eastAsia="Times New Roman" w:hAnsi="Verdana"/>
        </w:rPr>
        <w:t xml:space="preserve"> das propostas de </w:t>
      </w:r>
      <w:proofErr w:type="spellStart"/>
      <w:r w:rsidR="0023671D" w:rsidRPr="00BE78B3">
        <w:rPr>
          <w:rFonts w:ascii="Verdana" w:eastAsia="Times New Roman" w:hAnsi="Verdana"/>
        </w:rPr>
        <w:t>GTs</w:t>
      </w:r>
      <w:proofErr w:type="spellEnd"/>
      <w:r w:rsidR="0023671D" w:rsidRPr="00BE78B3">
        <w:rPr>
          <w:rFonts w:ascii="Verdana" w:eastAsia="Times New Roman" w:hAnsi="Verdana"/>
        </w:rPr>
        <w:t xml:space="preserve"> ofertadas para esta edição do Colóquio: </w:t>
      </w:r>
    </w:p>
    <w:p w14:paraId="0185B5C5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1 – MODA E ECONOMIA CRIATIVA</w:t>
      </w:r>
    </w:p>
    <w:p w14:paraId="019B00B7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2 – CONSUMO DE MODA</w:t>
      </w:r>
    </w:p>
    <w:p w14:paraId="32771E29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3 – SEMIÓTICA DO CORPO VESTIDO E DA COMUNICAÇÃO DE MODA</w:t>
      </w:r>
    </w:p>
    <w:p w14:paraId="1ECCDA48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 xml:space="preserve">GT 4 – MODA, HISTÓRIA E CULTURA  </w:t>
      </w:r>
    </w:p>
    <w:p w14:paraId="33DEBD02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5 – MODA E MÍDIA</w:t>
      </w:r>
    </w:p>
    <w:p w14:paraId="0305C471" w14:textId="7AC17DD1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6 – MODA</w:t>
      </w:r>
      <w:r w:rsidR="007012F6">
        <w:rPr>
          <w:rFonts w:ascii="Verdana" w:hAnsi="Verdana" w:cs="Arial"/>
          <w:bCs/>
        </w:rPr>
        <w:t>, EXTENSÃO</w:t>
      </w:r>
      <w:r w:rsidRPr="00BE78B3">
        <w:rPr>
          <w:rFonts w:ascii="Verdana" w:hAnsi="Verdana" w:cs="Arial"/>
          <w:bCs/>
        </w:rPr>
        <w:t xml:space="preserve"> E GESTÃO EDUCACIONAL </w:t>
      </w:r>
    </w:p>
    <w:p w14:paraId="0F4DE28E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 xml:space="preserve">GT 7 – GESTÃO E NEGÓCIOS DE MODA </w:t>
      </w:r>
    </w:p>
    <w:p w14:paraId="39F925F6" w14:textId="77777777" w:rsidR="00095089" w:rsidRPr="00BE78B3" w:rsidRDefault="00095089" w:rsidP="00000FDF">
      <w:pPr>
        <w:pStyle w:val="Default"/>
        <w:spacing w:after="60"/>
        <w:ind w:left="1004" w:firstLine="436"/>
        <w:jc w:val="both"/>
        <w:rPr>
          <w:rFonts w:ascii="Verdana" w:hAnsi="Verdana" w:cs="Arial"/>
          <w:bCs/>
          <w:sz w:val="22"/>
          <w:szCs w:val="22"/>
        </w:rPr>
      </w:pPr>
      <w:r w:rsidRPr="00BE78B3">
        <w:rPr>
          <w:rFonts w:ascii="Verdana" w:hAnsi="Verdana" w:cs="Arial"/>
          <w:bCs/>
          <w:sz w:val="22"/>
          <w:szCs w:val="22"/>
        </w:rPr>
        <w:t>GT 8 – PRÁTICAS DE CONSULTORIA DE IMAGEM E BELEZA</w:t>
      </w:r>
    </w:p>
    <w:p w14:paraId="26322254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9 – O AVESSO DA MODA: Gênero, Sexualidade e Colonialidade</w:t>
      </w:r>
    </w:p>
    <w:p w14:paraId="6C5BA51D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10 – MODA, SUSTENTABILIDADE E INCLUSÃO</w:t>
      </w:r>
    </w:p>
    <w:p w14:paraId="0BD4E8B7" w14:textId="7CB2D196" w:rsidR="00BE78B3" w:rsidRPr="00BE78B3" w:rsidRDefault="00095089" w:rsidP="00000FDF">
      <w:pPr>
        <w:spacing w:after="60"/>
        <w:ind w:left="1440"/>
        <w:jc w:val="both"/>
        <w:rPr>
          <w:rFonts w:ascii="Verdana" w:hAnsi="Verdana" w:cs="Arial"/>
          <w:b/>
        </w:rPr>
      </w:pPr>
      <w:r w:rsidRPr="00BE78B3">
        <w:rPr>
          <w:rFonts w:ascii="Verdana" w:hAnsi="Verdana" w:cs="Arial"/>
          <w:bCs/>
        </w:rPr>
        <w:t xml:space="preserve">GT 11– TRAJE DE CENA DAS ARTES CÊNICAS: Teatro, Cinema, Performance, Circo, Dança e tudo aquilo mais que </w:t>
      </w:r>
      <w:r w:rsidRPr="0016640A">
        <w:rPr>
          <w:rFonts w:ascii="Verdana" w:hAnsi="Verdana" w:cs="Arial"/>
          <w:bCs/>
        </w:rPr>
        <w:t>veste para rejeitar estes conceitos</w:t>
      </w:r>
      <w:r w:rsidRPr="00BE78B3">
        <w:rPr>
          <w:rFonts w:ascii="Verdana" w:hAnsi="Verdana" w:cs="Arial"/>
          <w:bCs/>
        </w:rPr>
        <w:t xml:space="preserve"> </w:t>
      </w:r>
    </w:p>
    <w:p w14:paraId="587D09BD" w14:textId="3D01DF00" w:rsidR="00095089" w:rsidRPr="00BE78B3" w:rsidRDefault="00095089" w:rsidP="00000FDF">
      <w:pPr>
        <w:spacing w:after="60"/>
        <w:ind w:left="720" w:firstLine="720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12 – PRÁTICAS DO DESIGN DE MODA</w:t>
      </w:r>
    </w:p>
    <w:p w14:paraId="4FEB7279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13 – MODELAGEM, CONSTRUÇÃO E ESTUDOS DA FORMA</w:t>
      </w:r>
    </w:p>
    <w:p w14:paraId="16936B7E" w14:textId="77777777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14 – A DIMENSÃO ESTÉTICA DA MODA: aparência, arte e sensibilidade</w:t>
      </w:r>
    </w:p>
    <w:p w14:paraId="308F8AF4" w14:textId="7C2854C0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15 – VISÕES DE FUTURO: Moda, Design, Cenários e Tendências</w:t>
      </w:r>
    </w:p>
    <w:p w14:paraId="3E795327" w14:textId="43F9F1C3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 xml:space="preserve">GT 16 – MODA: ENTRE PRODUÇÕES E PENSAMENTOS </w:t>
      </w:r>
      <w:r w:rsidRPr="00BE78B3">
        <w:rPr>
          <w:rFonts w:ascii="Verdana" w:hAnsi="Verdana" w:cs="Arial"/>
          <w:bCs/>
        </w:rPr>
        <w:tab/>
      </w:r>
    </w:p>
    <w:p w14:paraId="606167FE" w14:textId="34845B90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17 – MEMÓRIAS, TRAJETÓRIAS E NARRATIVAS NO CAMPO DA MODA</w:t>
      </w:r>
    </w:p>
    <w:p w14:paraId="13DF6E4B" w14:textId="76006CA1" w:rsidR="00095089" w:rsidRPr="00BE78B3" w:rsidRDefault="00095089" w:rsidP="00000FDF">
      <w:pPr>
        <w:spacing w:after="60"/>
        <w:ind w:left="1004" w:firstLine="436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18 – MODA, TEORIAS E MÉTODOS DAS CIÊNCIAS SOCIAIS</w:t>
      </w:r>
    </w:p>
    <w:p w14:paraId="7D96DFC0" w14:textId="756AE61A" w:rsidR="00095089" w:rsidRPr="00BE78B3" w:rsidRDefault="00095089" w:rsidP="00000FDF">
      <w:pPr>
        <w:spacing w:after="60"/>
        <w:ind w:left="1440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lastRenderedPageBreak/>
        <w:t>GT 19 – TRAJES AFRICANOS E AFRO-BRASILEIROS: Moda, Memórias, Resistência e Festividades</w:t>
      </w:r>
    </w:p>
    <w:p w14:paraId="2012C4E9" w14:textId="74AEBA47" w:rsidR="00095089" w:rsidRPr="00BE78B3" w:rsidRDefault="00095089" w:rsidP="00000FDF">
      <w:pPr>
        <w:spacing w:after="60"/>
        <w:ind w:left="720" w:firstLine="720"/>
        <w:jc w:val="both"/>
        <w:rPr>
          <w:rFonts w:ascii="Verdana" w:hAnsi="Verdana" w:cs="Arial"/>
          <w:bCs/>
        </w:rPr>
      </w:pPr>
      <w:r w:rsidRPr="00BE78B3">
        <w:rPr>
          <w:rFonts w:ascii="Verdana" w:hAnsi="Verdana" w:cs="Arial"/>
          <w:bCs/>
        </w:rPr>
        <w:t>GT 20 – MODA E DOMESTICIDADE: Vida Cotidiana, Trabalho e Representações</w:t>
      </w:r>
    </w:p>
    <w:p w14:paraId="05A6FCB7" w14:textId="77777777" w:rsidR="0023671D" w:rsidRPr="00BE78B3" w:rsidRDefault="0023671D" w:rsidP="00BE78B3">
      <w:pPr>
        <w:spacing w:after="140"/>
        <w:ind w:left="284" w:hanging="285"/>
        <w:jc w:val="both"/>
        <w:rPr>
          <w:rFonts w:ascii="Verdana" w:eastAsia="Times New Roman" w:hAnsi="Verdana"/>
          <w:b/>
          <w:bCs/>
        </w:rPr>
      </w:pPr>
    </w:p>
    <w:p w14:paraId="087F424A" w14:textId="768E92B5" w:rsidR="0023671D" w:rsidRPr="0023671D" w:rsidRDefault="0023671D" w:rsidP="00C72FC8">
      <w:pPr>
        <w:spacing w:after="140"/>
        <w:ind w:left="284" w:hanging="285"/>
        <w:jc w:val="both"/>
        <w:rPr>
          <w:rFonts w:ascii="Verdana" w:eastAsia="Times New Roman" w:hAnsi="Verdana"/>
          <w:b/>
          <w:bCs/>
        </w:rPr>
      </w:pPr>
      <w:r w:rsidRPr="00BE78B3">
        <w:rPr>
          <w:rFonts w:ascii="Verdana" w:eastAsia="Times New Roman" w:hAnsi="Verdana"/>
          <w:b/>
          <w:bCs/>
        </w:rPr>
        <w:t xml:space="preserve">4. </w:t>
      </w:r>
      <w:r w:rsidRPr="0023671D">
        <w:rPr>
          <w:rFonts w:ascii="Verdana" w:eastAsia="Times New Roman" w:hAnsi="Verdana"/>
          <w:b/>
          <w:bCs/>
        </w:rPr>
        <w:t xml:space="preserve">Avaliação dos </w:t>
      </w:r>
      <w:r w:rsidR="00F32F83">
        <w:rPr>
          <w:rFonts w:ascii="Verdana" w:eastAsia="Times New Roman" w:hAnsi="Verdana"/>
          <w:b/>
          <w:bCs/>
        </w:rPr>
        <w:t>a</w:t>
      </w:r>
      <w:r w:rsidRPr="0023671D">
        <w:rPr>
          <w:rFonts w:ascii="Verdana" w:eastAsia="Times New Roman" w:hAnsi="Verdana"/>
          <w:b/>
          <w:bCs/>
        </w:rPr>
        <w:t>rtigos</w:t>
      </w:r>
    </w:p>
    <w:p w14:paraId="70D94EF0" w14:textId="77777777" w:rsidR="00000FDF" w:rsidRDefault="00000FDF" w:rsidP="00C72FC8">
      <w:pPr>
        <w:spacing w:after="140"/>
        <w:ind w:left="851" w:hanging="284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4.</w:t>
      </w:r>
      <w:r w:rsidR="0023671D" w:rsidRPr="0023671D">
        <w:rPr>
          <w:rFonts w:ascii="Verdana" w:eastAsia="Times New Roman" w:hAnsi="Verdana"/>
        </w:rPr>
        <w:t>1. Os artigos serão submetidos a duas avaliações (realizadas por membros do Comitê Científico</w:t>
      </w:r>
      <w:r w:rsidR="00C13E8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 xml:space="preserve">de IC) na sessão para a qual o trabalho foi direcionado. O método de avaliação é o </w:t>
      </w:r>
      <w:proofErr w:type="spellStart"/>
      <w:r w:rsidR="0023671D" w:rsidRPr="0023671D">
        <w:rPr>
          <w:rFonts w:ascii="Verdana" w:eastAsia="Times New Roman" w:hAnsi="Verdana"/>
          <w:i/>
          <w:iCs/>
        </w:rPr>
        <w:t>double</w:t>
      </w:r>
      <w:proofErr w:type="spellEnd"/>
      <w:r w:rsidR="0023671D" w:rsidRPr="0023671D">
        <w:rPr>
          <w:rFonts w:ascii="Verdana" w:eastAsia="Times New Roman" w:hAnsi="Verdana"/>
          <w:i/>
          <w:iCs/>
        </w:rPr>
        <w:t xml:space="preserve"> </w:t>
      </w:r>
      <w:proofErr w:type="spellStart"/>
      <w:r w:rsidR="0023671D" w:rsidRPr="0023671D">
        <w:rPr>
          <w:rFonts w:ascii="Verdana" w:eastAsia="Times New Roman" w:hAnsi="Verdana"/>
          <w:i/>
          <w:iCs/>
        </w:rPr>
        <w:t>blind</w:t>
      </w:r>
      <w:proofErr w:type="spellEnd"/>
      <w:r w:rsidR="00C13E8D" w:rsidRPr="00BE78B3">
        <w:rPr>
          <w:rFonts w:ascii="Verdana" w:eastAsia="Times New Roman" w:hAnsi="Verdana"/>
          <w:i/>
          <w:iCs/>
        </w:rPr>
        <w:t xml:space="preserve"> </w:t>
      </w:r>
      <w:proofErr w:type="spellStart"/>
      <w:r w:rsidR="0023671D" w:rsidRPr="0023671D">
        <w:rPr>
          <w:rFonts w:ascii="Verdana" w:eastAsia="Times New Roman" w:hAnsi="Verdana"/>
          <w:i/>
          <w:iCs/>
        </w:rPr>
        <w:t>view</w:t>
      </w:r>
      <w:proofErr w:type="spellEnd"/>
      <w:r w:rsidR="0023671D" w:rsidRPr="0023671D">
        <w:rPr>
          <w:rFonts w:ascii="Verdana" w:eastAsia="Times New Roman" w:hAnsi="Verdana"/>
        </w:rPr>
        <w:t>, que consiste em análise por dupla de avaliadores, sem que o(s) autor(es) sejam</w:t>
      </w:r>
      <w:r w:rsidR="00C13E8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identificados. Caso o artigo esteja identificado, será reprovado;</w:t>
      </w:r>
    </w:p>
    <w:p w14:paraId="59472AFE" w14:textId="77777777" w:rsidR="00000FDF" w:rsidRDefault="00000FDF" w:rsidP="00C72FC8">
      <w:pPr>
        <w:spacing w:after="140"/>
        <w:ind w:left="851" w:hanging="284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4.</w:t>
      </w:r>
      <w:r w:rsidR="0023671D" w:rsidRPr="0023671D">
        <w:rPr>
          <w:rFonts w:ascii="Verdana" w:eastAsia="Times New Roman" w:hAnsi="Verdana"/>
        </w:rPr>
        <w:t xml:space="preserve">2. Os </w:t>
      </w:r>
      <w:r w:rsidR="00C13E8D" w:rsidRPr="00BE78B3">
        <w:rPr>
          <w:rFonts w:ascii="Verdana" w:eastAsia="Times New Roman" w:hAnsi="Verdana"/>
        </w:rPr>
        <w:t>a</w:t>
      </w:r>
      <w:r w:rsidR="0023671D" w:rsidRPr="0023671D">
        <w:rPr>
          <w:rFonts w:ascii="Verdana" w:eastAsia="Times New Roman" w:hAnsi="Verdana"/>
        </w:rPr>
        <w:t xml:space="preserve">rtigos podem ser redirecionados a outros </w:t>
      </w:r>
      <w:proofErr w:type="spellStart"/>
      <w:r w:rsidR="0023671D" w:rsidRPr="0023671D">
        <w:rPr>
          <w:rFonts w:ascii="Verdana" w:eastAsia="Times New Roman" w:hAnsi="Verdana"/>
        </w:rPr>
        <w:t>ICs</w:t>
      </w:r>
      <w:proofErr w:type="spellEnd"/>
      <w:r w:rsidR="0023671D" w:rsidRPr="0023671D">
        <w:rPr>
          <w:rFonts w:ascii="Verdana" w:eastAsia="Times New Roman" w:hAnsi="Verdana"/>
        </w:rPr>
        <w:t>, se a dupla avaliadora julgar mais adequado,</w:t>
      </w:r>
      <w:r w:rsidR="00C13E8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do ponto de vista da temática;</w:t>
      </w:r>
    </w:p>
    <w:p w14:paraId="1E1E3B95" w14:textId="29B49424" w:rsidR="00000FDF" w:rsidRDefault="00000FDF" w:rsidP="00C72FC8">
      <w:pPr>
        <w:spacing w:after="140"/>
        <w:ind w:left="851" w:hanging="284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4.</w:t>
      </w:r>
      <w:r w:rsidR="0023671D" w:rsidRPr="0023671D">
        <w:rPr>
          <w:rFonts w:ascii="Verdana" w:eastAsia="Times New Roman" w:hAnsi="Verdana"/>
        </w:rPr>
        <w:t xml:space="preserve">3. Os </w:t>
      </w:r>
      <w:r w:rsidR="00C13E8D" w:rsidRPr="00BE78B3">
        <w:rPr>
          <w:rFonts w:ascii="Verdana" w:eastAsia="Times New Roman" w:hAnsi="Verdana"/>
        </w:rPr>
        <w:t>a</w:t>
      </w:r>
      <w:r w:rsidR="0023671D" w:rsidRPr="0023671D">
        <w:rPr>
          <w:rFonts w:ascii="Verdana" w:eastAsia="Times New Roman" w:hAnsi="Verdana"/>
        </w:rPr>
        <w:t>rtigos aprovados deverão estar de acordo com as normas deste edital, com as diretrizes</w:t>
      </w:r>
      <w:r w:rsidR="00C13E8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 xml:space="preserve">de submissão e conforme </w:t>
      </w:r>
      <w:proofErr w:type="spellStart"/>
      <w:r w:rsidR="00C13E8D" w:rsidRPr="00BE78B3">
        <w:rPr>
          <w:rFonts w:ascii="Verdana" w:eastAsia="Times New Roman" w:hAnsi="Verdana"/>
          <w:i/>
          <w:iCs/>
        </w:rPr>
        <w:t>T</w:t>
      </w:r>
      <w:r w:rsidR="0023671D" w:rsidRPr="0023671D">
        <w:rPr>
          <w:rFonts w:ascii="Verdana" w:eastAsia="Times New Roman" w:hAnsi="Verdana"/>
          <w:i/>
          <w:iCs/>
        </w:rPr>
        <w:t>emplate</w:t>
      </w:r>
      <w:proofErr w:type="spellEnd"/>
      <w:r w:rsidR="0023671D" w:rsidRPr="0023671D">
        <w:rPr>
          <w:rFonts w:ascii="Verdana" w:eastAsia="Times New Roman" w:hAnsi="Verdana"/>
          <w:i/>
          <w:iCs/>
        </w:rPr>
        <w:t xml:space="preserve"> para Artigo</w:t>
      </w:r>
      <w:r w:rsidR="00F32F83">
        <w:rPr>
          <w:rFonts w:ascii="Verdana" w:eastAsia="Times New Roman" w:hAnsi="Verdana"/>
          <w:i/>
          <w:iCs/>
        </w:rPr>
        <w:t>s de IC</w:t>
      </w:r>
      <w:r w:rsidR="0023671D" w:rsidRPr="0023671D">
        <w:rPr>
          <w:rFonts w:ascii="Verdana" w:eastAsia="Times New Roman" w:hAnsi="Verdana"/>
          <w:i/>
          <w:iCs/>
        </w:rPr>
        <w:t xml:space="preserve">. </w:t>
      </w:r>
      <w:r w:rsidR="0023671D" w:rsidRPr="0023671D">
        <w:rPr>
          <w:rFonts w:ascii="Verdana" w:eastAsia="Times New Roman" w:hAnsi="Verdana"/>
        </w:rPr>
        <w:t>Na inobservância deste item, o trabalho será</w:t>
      </w:r>
      <w:r w:rsidR="00C13E8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reprovado, não cabendo recurso ao Comitê Científico, de Organização do Colóquio ou à</w:t>
      </w:r>
      <w:r w:rsidR="00C13E8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>Diretoria da Abepem;</w:t>
      </w:r>
    </w:p>
    <w:p w14:paraId="76F4DAC9" w14:textId="7A6F4675" w:rsidR="00000FDF" w:rsidRDefault="00000FDF" w:rsidP="00C72FC8">
      <w:pPr>
        <w:spacing w:after="140"/>
        <w:ind w:left="851" w:hanging="284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4.</w:t>
      </w:r>
      <w:r w:rsidR="0023671D" w:rsidRPr="0023671D">
        <w:rPr>
          <w:rFonts w:ascii="Verdana" w:eastAsia="Times New Roman" w:hAnsi="Verdana"/>
        </w:rPr>
        <w:t xml:space="preserve">4. Caso o </w:t>
      </w:r>
      <w:r w:rsidR="00C13E8D" w:rsidRPr="00BE78B3">
        <w:rPr>
          <w:rFonts w:ascii="Verdana" w:eastAsia="Times New Roman" w:hAnsi="Verdana"/>
        </w:rPr>
        <w:t>artigo</w:t>
      </w:r>
      <w:r w:rsidR="0023671D" w:rsidRPr="0023671D">
        <w:rPr>
          <w:rFonts w:ascii="Verdana" w:eastAsia="Times New Roman" w:hAnsi="Verdana"/>
        </w:rPr>
        <w:t xml:space="preserve"> não seja selecionado, o congressista que fez a submissão ficará,</w:t>
      </w:r>
      <w:r w:rsidR="00C13E8D" w:rsidRPr="00BE78B3">
        <w:rPr>
          <w:rFonts w:ascii="Verdana" w:eastAsia="Times New Roman" w:hAnsi="Verdana"/>
        </w:rPr>
        <w:t xml:space="preserve"> </w:t>
      </w:r>
      <w:proofErr w:type="spellStart"/>
      <w:r w:rsidR="0023671D" w:rsidRPr="0023671D">
        <w:rPr>
          <w:rFonts w:ascii="Verdana" w:eastAsia="Times New Roman" w:hAnsi="Verdana"/>
        </w:rPr>
        <w:t>automati</w:t>
      </w:r>
      <w:r w:rsidR="00F32F83">
        <w:rPr>
          <w:rFonts w:ascii="Verdana" w:eastAsia="Times New Roman" w:hAnsi="Verdana"/>
        </w:rPr>
        <w:t>-</w:t>
      </w:r>
      <w:r w:rsidR="0023671D" w:rsidRPr="0023671D">
        <w:rPr>
          <w:rFonts w:ascii="Verdana" w:eastAsia="Times New Roman" w:hAnsi="Verdana"/>
        </w:rPr>
        <w:t>c</w:t>
      </w:r>
      <w:r w:rsidR="00F32F83">
        <w:rPr>
          <w:rFonts w:ascii="Verdana" w:eastAsia="Times New Roman" w:hAnsi="Verdana"/>
        </w:rPr>
        <w:t>a</w:t>
      </w:r>
      <w:r w:rsidR="0023671D" w:rsidRPr="0023671D">
        <w:rPr>
          <w:rFonts w:ascii="Verdana" w:eastAsia="Times New Roman" w:hAnsi="Verdana"/>
        </w:rPr>
        <w:t>mente</w:t>
      </w:r>
      <w:proofErr w:type="spellEnd"/>
      <w:r w:rsidR="0023671D" w:rsidRPr="0023671D">
        <w:rPr>
          <w:rFonts w:ascii="Verdana" w:eastAsia="Times New Roman" w:hAnsi="Verdana"/>
        </w:rPr>
        <w:t>, inscrito no evento. O pagamento da inscrição não significa o aceite</w:t>
      </w:r>
      <w:r w:rsidR="00C13E8D" w:rsidRPr="00BE78B3">
        <w:rPr>
          <w:rFonts w:ascii="Verdana" w:eastAsia="Times New Roman" w:hAnsi="Verdana"/>
        </w:rPr>
        <w:t xml:space="preserve"> </w:t>
      </w:r>
      <w:r w:rsidR="0023671D" w:rsidRPr="0023671D">
        <w:rPr>
          <w:rFonts w:ascii="Verdana" w:eastAsia="Times New Roman" w:hAnsi="Verdana"/>
        </w:rPr>
        <w:t xml:space="preserve">do </w:t>
      </w:r>
      <w:r w:rsidR="00C13E8D" w:rsidRPr="00BE78B3">
        <w:rPr>
          <w:rFonts w:ascii="Verdana" w:eastAsia="Times New Roman" w:hAnsi="Verdana"/>
        </w:rPr>
        <w:t>artigo;</w:t>
      </w:r>
    </w:p>
    <w:p w14:paraId="654AB59F" w14:textId="77777777" w:rsidR="00000FDF" w:rsidRDefault="00000FDF" w:rsidP="00C72FC8">
      <w:pPr>
        <w:spacing w:after="140"/>
        <w:ind w:left="851" w:hanging="284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4.</w:t>
      </w:r>
      <w:r w:rsidR="0023671D" w:rsidRPr="0023671D">
        <w:rPr>
          <w:rFonts w:ascii="Verdana" w:eastAsia="Times New Roman" w:hAnsi="Verdana"/>
        </w:rPr>
        <w:t xml:space="preserve">5. Os resultados serão divulgados até o dia </w:t>
      </w:r>
      <w:r w:rsidR="00C13E8D" w:rsidRPr="00F700ED">
        <w:rPr>
          <w:rFonts w:ascii="Verdana" w:eastAsia="Times New Roman" w:hAnsi="Verdana"/>
          <w:b/>
          <w:bCs/>
        </w:rPr>
        <w:t>05</w:t>
      </w:r>
      <w:r w:rsidR="0023671D" w:rsidRPr="00F700ED">
        <w:rPr>
          <w:rFonts w:ascii="Verdana" w:eastAsia="Times New Roman" w:hAnsi="Verdana"/>
          <w:b/>
          <w:bCs/>
        </w:rPr>
        <w:t xml:space="preserve"> de ju</w:t>
      </w:r>
      <w:r w:rsidR="00C13E8D" w:rsidRPr="00F700ED">
        <w:rPr>
          <w:rFonts w:ascii="Verdana" w:eastAsia="Times New Roman" w:hAnsi="Verdana"/>
          <w:b/>
          <w:bCs/>
        </w:rPr>
        <w:t>l</w:t>
      </w:r>
      <w:r w:rsidR="0023671D" w:rsidRPr="00F700ED">
        <w:rPr>
          <w:rFonts w:ascii="Verdana" w:eastAsia="Times New Roman" w:hAnsi="Verdana"/>
          <w:b/>
          <w:bCs/>
        </w:rPr>
        <w:t>ho</w:t>
      </w:r>
      <w:r w:rsidR="0023671D" w:rsidRPr="0023671D">
        <w:rPr>
          <w:rFonts w:ascii="Verdana" w:eastAsia="Times New Roman" w:hAnsi="Verdana"/>
        </w:rPr>
        <w:t>;</w:t>
      </w:r>
      <w:r w:rsidR="00C13E8D" w:rsidRPr="00BE78B3">
        <w:rPr>
          <w:rFonts w:ascii="Verdana" w:eastAsia="Times New Roman" w:hAnsi="Verdana"/>
        </w:rPr>
        <w:t xml:space="preserve"> </w:t>
      </w:r>
    </w:p>
    <w:p w14:paraId="0C8EE8E3" w14:textId="252887B4" w:rsidR="0023671D" w:rsidRPr="00BE78B3" w:rsidRDefault="00000FDF" w:rsidP="00C72FC8">
      <w:pPr>
        <w:spacing w:after="140"/>
        <w:ind w:left="851" w:hanging="284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4.</w:t>
      </w:r>
      <w:r w:rsidR="0023671D" w:rsidRPr="00BE78B3">
        <w:rPr>
          <w:rFonts w:ascii="Verdana" w:eastAsia="Times New Roman" w:hAnsi="Verdana"/>
        </w:rPr>
        <w:t>6. Não há devolução de valores pagos pela inscrição.</w:t>
      </w:r>
    </w:p>
    <w:p w14:paraId="679E199B" w14:textId="77777777" w:rsidR="00C13E8D" w:rsidRPr="00BE78B3" w:rsidRDefault="00C13E8D" w:rsidP="00C72FC8">
      <w:pPr>
        <w:pStyle w:val="Default"/>
        <w:spacing w:after="140"/>
        <w:ind w:left="284" w:hanging="285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8A0BF3F" w14:textId="7E6D1BA7" w:rsidR="00C13E8D" w:rsidRPr="00C13E8D" w:rsidRDefault="00C13E8D" w:rsidP="00C72FC8">
      <w:pPr>
        <w:pStyle w:val="Default"/>
        <w:spacing w:after="140"/>
        <w:ind w:left="284" w:hanging="285"/>
        <w:jc w:val="both"/>
        <w:rPr>
          <w:rFonts w:ascii="Verdana" w:hAnsi="Verdana" w:cs="Arial"/>
          <w:b/>
          <w:bCs/>
          <w:sz w:val="22"/>
          <w:szCs w:val="22"/>
        </w:rPr>
      </w:pPr>
      <w:r w:rsidRPr="00BE78B3">
        <w:rPr>
          <w:rFonts w:ascii="Verdana" w:hAnsi="Verdana" w:cs="Arial"/>
          <w:b/>
          <w:bCs/>
          <w:sz w:val="22"/>
          <w:szCs w:val="22"/>
        </w:rPr>
        <w:t xml:space="preserve">5. </w:t>
      </w:r>
      <w:r w:rsidRPr="00C13E8D">
        <w:rPr>
          <w:rFonts w:ascii="Verdana" w:hAnsi="Verdana" w:cs="Arial"/>
          <w:b/>
          <w:bCs/>
          <w:sz w:val="22"/>
          <w:szCs w:val="22"/>
        </w:rPr>
        <w:t xml:space="preserve">Publicação de </w:t>
      </w:r>
      <w:r w:rsidR="00F32F83">
        <w:rPr>
          <w:rFonts w:ascii="Verdana" w:hAnsi="Verdana" w:cs="Arial"/>
          <w:b/>
          <w:bCs/>
          <w:sz w:val="22"/>
          <w:szCs w:val="22"/>
        </w:rPr>
        <w:t>a</w:t>
      </w:r>
      <w:r w:rsidRPr="00C13E8D">
        <w:rPr>
          <w:rFonts w:ascii="Verdana" w:hAnsi="Verdana" w:cs="Arial"/>
          <w:b/>
          <w:bCs/>
          <w:sz w:val="22"/>
          <w:szCs w:val="22"/>
        </w:rPr>
        <w:t>rtigos</w:t>
      </w:r>
    </w:p>
    <w:p w14:paraId="1AAA8451" w14:textId="53583F17" w:rsidR="00000FDF" w:rsidRPr="00CC79E0" w:rsidRDefault="00000FDF" w:rsidP="00C72FC8">
      <w:pPr>
        <w:pStyle w:val="Default"/>
        <w:spacing w:after="140"/>
        <w:ind w:left="851" w:hanging="284"/>
        <w:jc w:val="both"/>
        <w:rPr>
          <w:rFonts w:ascii="Verdana" w:hAnsi="Verdana" w:cs="Arial"/>
          <w:b/>
          <w:bCs/>
          <w:sz w:val="22"/>
          <w:szCs w:val="22"/>
        </w:rPr>
      </w:pPr>
      <w:r w:rsidRPr="00CC79E0">
        <w:rPr>
          <w:rFonts w:ascii="Verdana" w:hAnsi="Verdana" w:cs="Arial"/>
          <w:sz w:val="22"/>
          <w:szCs w:val="22"/>
        </w:rPr>
        <w:t>5.</w:t>
      </w:r>
      <w:r w:rsidR="00C13E8D" w:rsidRPr="00CC79E0">
        <w:rPr>
          <w:rFonts w:ascii="Verdana" w:hAnsi="Verdana" w:cs="Arial"/>
          <w:sz w:val="22"/>
          <w:szCs w:val="22"/>
        </w:rPr>
        <w:t xml:space="preserve">1. O prazo final para a realização do envio do artigo em sua versão definitiva é o </w:t>
      </w:r>
      <w:r w:rsidR="00C13E8D" w:rsidRPr="00CC79E0">
        <w:rPr>
          <w:rFonts w:ascii="Verdana" w:hAnsi="Verdana" w:cs="Arial"/>
          <w:b/>
          <w:bCs/>
          <w:sz w:val="22"/>
          <w:szCs w:val="22"/>
        </w:rPr>
        <w:t xml:space="preserve">dia </w:t>
      </w:r>
      <w:r w:rsidR="00CC79E0" w:rsidRPr="00CC79E0">
        <w:rPr>
          <w:rFonts w:ascii="Verdana" w:hAnsi="Verdana" w:cs="Arial"/>
          <w:b/>
          <w:bCs/>
          <w:sz w:val="22"/>
          <w:szCs w:val="22"/>
        </w:rPr>
        <w:t>05</w:t>
      </w:r>
      <w:r w:rsidR="00C13E8D" w:rsidRPr="00CC79E0">
        <w:rPr>
          <w:rFonts w:ascii="Verdana" w:hAnsi="Verdana" w:cs="Arial"/>
          <w:b/>
          <w:bCs/>
          <w:sz w:val="22"/>
          <w:szCs w:val="22"/>
        </w:rPr>
        <w:t xml:space="preserve"> de </w:t>
      </w:r>
      <w:r w:rsidR="00CC79E0" w:rsidRPr="00CC79E0">
        <w:rPr>
          <w:rFonts w:ascii="Verdana" w:hAnsi="Verdana" w:cs="Arial"/>
          <w:b/>
          <w:bCs/>
          <w:sz w:val="22"/>
          <w:szCs w:val="22"/>
        </w:rPr>
        <w:t>agosto</w:t>
      </w:r>
      <w:r w:rsidR="00C13E8D" w:rsidRPr="00CC79E0">
        <w:rPr>
          <w:rFonts w:ascii="Verdana" w:hAnsi="Verdana" w:cs="Arial"/>
          <w:b/>
          <w:bCs/>
          <w:sz w:val="22"/>
          <w:szCs w:val="22"/>
        </w:rPr>
        <w:t xml:space="preserve"> de 2025</w:t>
      </w:r>
      <w:r w:rsidRPr="00CC79E0">
        <w:rPr>
          <w:rFonts w:ascii="Verdana" w:hAnsi="Verdana" w:cs="Arial"/>
          <w:b/>
          <w:bCs/>
          <w:sz w:val="22"/>
          <w:szCs w:val="22"/>
        </w:rPr>
        <w:t>;</w:t>
      </w:r>
    </w:p>
    <w:p w14:paraId="4B02C35F" w14:textId="22D158B9" w:rsidR="00000FDF" w:rsidRDefault="00000FDF" w:rsidP="00C72FC8">
      <w:pPr>
        <w:pStyle w:val="Default"/>
        <w:spacing w:after="140"/>
        <w:ind w:left="851" w:hanging="284"/>
        <w:jc w:val="both"/>
        <w:rPr>
          <w:rFonts w:ascii="Verdana" w:hAnsi="Verdana" w:cs="Arial"/>
          <w:sz w:val="22"/>
          <w:szCs w:val="22"/>
        </w:rPr>
      </w:pPr>
      <w:r w:rsidRPr="00CC79E0">
        <w:rPr>
          <w:rFonts w:ascii="Verdana" w:hAnsi="Verdana" w:cs="Arial"/>
          <w:sz w:val="22"/>
          <w:szCs w:val="22"/>
        </w:rPr>
        <w:t>5.</w:t>
      </w:r>
      <w:r w:rsidR="00C13E8D" w:rsidRPr="00CC79E0">
        <w:rPr>
          <w:rFonts w:ascii="Verdana" w:hAnsi="Verdana" w:cs="Arial"/>
          <w:sz w:val="22"/>
          <w:szCs w:val="22"/>
        </w:rPr>
        <w:t xml:space="preserve">2. Os artigos aprovados serão publicados no formato de artigo completo, em Anais </w:t>
      </w:r>
      <w:r w:rsidR="00D90D83" w:rsidRPr="00CC79E0">
        <w:rPr>
          <w:rFonts w:ascii="Verdana" w:hAnsi="Verdana" w:cs="Arial"/>
          <w:sz w:val="22"/>
          <w:szCs w:val="22"/>
        </w:rPr>
        <w:t>digitais</w:t>
      </w:r>
      <w:r w:rsidR="00D90D83">
        <w:rPr>
          <w:rFonts w:ascii="Verdana" w:hAnsi="Verdana" w:cs="Arial"/>
          <w:sz w:val="22"/>
          <w:szCs w:val="22"/>
        </w:rPr>
        <w:t xml:space="preserve"> </w:t>
      </w:r>
      <w:r w:rsidR="00D90D83" w:rsidRPr="00CC79E0">
        <w:rPr>
          <w:rFonts w:ascii="Verdana" w:hAnsi="Verdana" w:cs="Arial"/>
          <w:sz w:val="22"/>
          <w:szCs w:val="22"/>
        </w:rPr>
        <w:t>devidamente</w:t>
      </w:r>
      <w:r w:rsidR="00C13E8D" w:rsidRPr="00CC79E0">
        <w:rPr>
          <w:rFonts w:ascii="Verdana" w:hAnsi="Verdana" w:cs="Arial"/>
          <w:sz w:val="22"/>
          <w:szCs w:val="22"/>
        </w:rPr>
        <w:t xml:space="preserve"> catalogados </w:t>
      </w:r>
      <w:r w:rsidR="00D90D83" w:rsidRPr="00971352">
        <w:rPr>
          <w:rFonts w:ascii="Verdana" w:hAnsi="Verdana" w:cs="Arial"/>
          <w:sz w:val="22"/>
          <w:szCs w:val="22"/>
        </w:rPr>
        <w:t>sob ISSN 1982-0941</w:t>
      </w:r>
      <w:r w:rsidR="00C13E8D" w:rsidRPr="00CC79E0">
        <w:rPr>
          <w:rFonts w:ascii="Verdana" w:hAnsi="Verdana" w:cs="Arial"/>
          <w:sz w:val="22"/>
          <w:szCs w:val="22"/>
        </w:rPr>
        <w:t>, desde que autores enviem o trabalho em sua</w:t>
      </w:r>
      <w:r w:rsidR="00C13E8D" w:rsidRPr="00BE78B3">
        <w:rPr>
          <w:rFonts w:ascii="Verdana" w:hAnsi="Verdana" w:cs="Arial"/>
          <w:sz w:val="22"/>
          <w:szCs w:val="22"/>
        </w:rPr>
        <w:t xml:space="preserve"> </w:t>
      </w:r>
      <w:r w:rsidR="00C13E8D" w:rsidRPr="00C13E8D">
        <w:rPr>
          <w:rFonts w:ascii="Verdana" w:hAnsi="Verdana" w:cs="Arial"/>
          <w:sz w:val="22"/>
          <w:szCs w:val="22"/>
        </w:rPr>
        <w:t>versão definitiva, conforme diretrizes, e dentro do prazo estipulado neste edital;</w:t>
      </w:r>
    </w:p>
    <w:p w14:paraId="5A3C8A75" w14:textId="238011F9" w:rsidR="00D90D83" w:rsidRDefault="00D90D83" w:rsidP="00D90D83">
      <w:pPr>
        <w:pStyle w:val="Default"/>
        <w:spacing w:after="14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5.3. Dos trabalhos mencionados no item 5.2,</w:t>
      </w:r>
      <w:r w:rsidR="0023736E">
        <w:rPr>
          <w:rFonts w:ascii="Verdana" w:hAnsi="Verdana" w:cs="Arial"/>
          <w:sz w:val="22"/>
          <w:szCs w:val="22"/>
        </w:rPr>
        <w:t xml:space="preserve"> além da publicação nos Anais,</w:t>
      </w:r>
      <w:r>
        <w:rPr>
          <w:rFonts w:ascii="Verdana" w:hAnsi="Verdana" w:cs="Arial"/>
          <w:sz w:val="22"/>
          <w:szCs w:val="22"/>
        </w:rPr>
        <w:t xml:space="preserve"> </w:t>
      </w:r>
      <w:r w:rsidRPr="00971352">
        <w:rPr>
          <w:rFonts w:ascii="Verdana" w:hAnsi="Verdana" w:cs="Arial"/>
          <w:sz w:val="22"/>
          <w:szCs w:val="22"/>
        </w:rPr>
        <w:t>serão destacados</w:t>
      </w:r>
      <w:r w:rsidR="0023736E">
        <w:rPr>
          <w:rFonts w:ascii="Verdana" w:hAnsi="Verdana" w:cs="Arial"/>
          <w:sz w:val="22"/>
          <w:szCs w:val="22"/>
        </w:rPr>
        <w:t>, pelos coordenadores da sessão,</w:t>
      </w:r>
      <w:r>
        <w:rPr>
          <w:rFonts w:ascii="Verdana" w:hAnsi="Verdana" w:cs="Arial"/>
          <w:sz w:val="22"/>
          <w:szCs w:val="22"/>
        </w:rPr>
        <w:t xml:space="preserve"> </w:t>
      </w:r>
      <w:r w:rsidR="0018269C">
        <w:rPr>
          <w:rFonts w:ascii="Verdana" w:hAnsi="Verdana" w:cs="Arial"/>
          <w:sz w:val="22"/>
          <w:szCs w:val="22"/>
        </w:rPr>
        <w:t xml:space="preserve">até </w:t>
      </w:r>
      <w:r>
        <w:rPr>
          <w:rFonts w:ascii="Verdana" w:hAnsi="Verdana" w:cs="Arial"/>
          <w:sz w:val="22"/>
          <w:szCs w:val="22"/>
        </w:rPr>
        <w:t>5</w:t>
      </w:r>
      <w:r w:rsidRPr="00971352">
        <w:rPr>
          <w:rFonts w:ascii="Verdana" w:hAnsi="Verdana" w:cs="Arial"/>
          <w:sz w:val="22"/>
          <w:szCs w:val="22"/>
        </w:rPr>
        <w:t xml:space="preserve"> artigos</w:t>
      </w:r>
      <w:r w:rsidR="0023736E">
        <w:rPr>
          <w:rFonts w:ascii="Verdana" w:hAnsi="Verdana" w:cs="Arial"/>
          <w:sz w:val="22"/>
          <w:szCs w:val="22"/>
        </w:rPr>
        <w:t xml:space="preserve"> a serem expandidos</w:t>
      </w:r>
      <w:r w:rsidRPr="00971352">
        <w:rPr>
          <w:rFonts w:ascii="Verdana" w:hAnsi="Verdana" w:cs="Arial"/>
          <w:sz w:val="22"/>
          <w:szCs w:val="22"/>
        </w:rPr>
        <w:t xml:space="preserve"> para compor o E-book </w:t>
      </w:r>
      <w:r>
        <w:rPr>
          <w:rFonts w:ascii="Verdana" w:hAnsi="Verdana" w:cs="Arial"/>
          <w:sz w:val="22"/>
          <w:szCs w:val="22"/>
        </w:rPr>
        <w:t xml:space="preserve">(com ISBN) </w:t>
      </w:r>
      <w:r w:rsidRPr="00971352">
        <w:rPr>
          <w:rFonts w:ascii="Verdana" w:hAnsi="Verdana" w:cs="Arial"/>
          <w:sz w:val="22"/>
          <w:szCs w:val="22"/>
        </w:rPr>
        <w:t>digital</w:t>
      </w:r>
      <w:r>
        <w:rPr>
          <w:rFonts w:ascii="Verdana" w:hAnsi="Verdana" w:cs="Arial"/>
          <w:sz w:val="22"/>
          <w:szCs w:val="22"/>
        </w:rPr>
        <w:t xml:space="preserve"> </w:t>
      </w:r>
      <w:r w:rsidRPr="00971352">
        <w:rPr>
          <w:rFonts w:ascii="Verdana" w:hAnsi="Verdana" w:cs="Arial"/>
          <w:sz w:val="22"/>
          <w:szCs w:val="22"/>
        </w:rPr>
        <w:t>do evento</w:t>
      </w:r>
      <w:r>
        <w:rPr>
          <w:rFonts w:ascii="Verdana" w:hAnsi="Verdana" w:cs="Arial"/>
          <w:sz w:val="22"/>
          <w:szCs w:val="22"/>
        </w:rPr>
        <w:t>;</w:t>
      </w:r>
    </w:p>
    <w:p w14:paraId="6C706C91" w14:textId="1FCEA1C8" w:rsidR="00000FDF" w:rsidRDefault="00000FDF" w:rsidP="00C72FC8">
      <w:pPr>
        <w:pStyle w:val="Default"/>
        <w:spacing w:after="140"/>
        <w:ind w:left="851" w:hanging="284"/>
        <w:jc w:val="both"/>
        <w:rPr>
          <w:rFonts w:ascii="Verdana" w:hAnsi="Verdana" w:cs="Arial"/>
          <w:i/>
          <w:i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5.</w:t>
      </w:r>
      <w:r w:rsidR="00D90D83">
        <w:rPr>
          <w:rFonts w:ascii="Verdana" w:hAnsi="Verdana" w:cs="Arial"/>
          <w:sz w:val="22"/>
          <w:szCs w:val="22"/>
        </w:rPr>
        <w:t>4</w:t>
      </w:r>
      <w:r w:rsidR="00C13E8D" w:rsidRPr="00C13E8D">
        <w:rPr>
          <w:rFonts w:ascii="Verdana" w:hAnsi="Verdana" w:cs="Arial"/>
          <w:sz w:val="22"/>
          <w:szCs w:val="22"/>
        </w:rPr>
        <w:t xml:space="preserve">. Apesar de aprovado e enviado dentro do prazo, o </w:t>
      </w:r>
      <w:r w:rsidR="00C13E8D" w:rsidRPr="00BE78B3">
        <w:rPr>
          <w:rFonts w:ascii="Verdana" w:hAnsi="Verdana" w:cs="Arial"/>
          <w:sz w:val="22"/>
          <w:szCs w:val="22"/>
        </w:rPr>
        <w:t>a</w:t>
      </w:r>
      <w:r w:rsidR="00C13E8D" w:rsidRPr="00C13E8D">
        <w:rPr>
          <w:rFonts w:ascii="Verdana" w:hAnsi="Verdana" w:cs="Arial"/>
          <w:sz w:val="22"/>
          <w:szCs w:val="22"/>
        </w:rPr>
        <w:t>rtigo poderá não ser publicado, caso não</w:t>
      </w:r>
      <w:r w:rsidR="00C13E8D" w:rsidRPr="00BE78B3">
        <w:rPr>
          <w:rFonts w:ascii="Verdana" w:hAnsi="Verdana" w:cs="Arial"/>
          <w:sz w:val="22"/>
          <w:szCs w:val="22"/>
        </w:rPr>
        <w:t xml:space="preserve"> </w:t>
      </w:r>
      <w:r w:rsidR="00C13E8D" w:rsidRPr="00C13E8D">
        <w:rPr>
          <w:rFonts w:ascii="Verdana" w:hAnsi="Verdana" w:cs="Arial"/>
          <w:sz w:val="22"/>
          <w:szCs w:val="22"/>
        </w:rPr>
        <w:t xml:space="preserve">esteja em acordo com o </w:t>
      </w:r>
      <w:proofErr w:type="spellStart"/>
      <w:r w:rsidR="00C13E8D" w:rsidRPr="00BE78B3">
        <w:rPr>
          <w:rFonts w:ascii="Verdana" w:hAnsi="Verdana" w:cs="Arial"/>
          <w:i/>
          <w:iCs/>
          <w:sz w:val="22"/>
          <w:szCs w:val="22"/>
        </w:rPr>
        <w:t>T</w:t>
      </w:r>
      <w:r w:rsidR="00C13E8D" w:rsidRPr="00C13E8D">
        <w:rPr>
          <w:rFonts w:ascii="Verdana" w:hAnsi="Verdana" w:cs="Arial"/>
          <w:i/>
          <w:iCs/>
          <w:sz w:val="22"/>
          <w:szCs w:val="22"/>
        </w:rPr>
        <w:t>emplate</w:t>
      </w:r>
      <w:proofErr w:type="spellEnd"/>
      <w:r w:rsidR="00C13E8D" w:rsidRPr="00C13E8D">
        <w:rPr>
          <w:rFonts w:ascii="Verdana" w:hAnsi="Verdana" w:cs="Arial"/>
          <w:i/>
          <w:iCs/>
          <w:sz w:val="22"/>
          <w:szCs w:val="22"/>
        </w:rPr>
        <w:t xml:space="preserve"> </w:t>
      </w:r>
      <w:r w:rsidR="00C13E8D" w:rsidRPr="00C13E8D">
        <w:rPr>
          <w:rFonts w:ascii="Verdana" w:hAnsi="Verdana" w:cs="Arial"/>
          <w:sz w:val="22"/>
          <w:szCs w:val="22"/>
        </w:rPr>
        <w:t xml:space="preserve">para </w:t>
      </w:r>
      <w:r w:rsidR="00C13E8D" w:rsidRPr="00C13E8D">
        <w:rPr>
          <w:rFonts w:ascii="Verdana" w:hAnsi="Verdana" w:cs="Arial"/>
          <w:i/>
          <w:iCs/>
          <w:sz w:val="22"/>
          <w:szCs w:val="22"/>
        </w:rPr>
        <w:t>Artigos</w:t>
      </w:r>
      <w:r w:rsidR="00F32F83">
        <w:rPr>
          <w:rFonts w:ascii="Verdana" w:hAnsi="Verdana" w:cs="Arial"/>
          <w:i/>
          <w:iCs/>
          <w:sz w:val="22"/>
          <w:szCs w:val="22"/>
        </w:rPr>
        <w:t xml:space="preserve"> de IC</w:t>
      </w:r>
      <w:r w:rsidR="00C13E8D" w:rsidRPr="00C13E8D">
        <w:rPr>
          <w:rFonts w:ascii="Verdana" w:hAnsi="Verdana" w:cs="Arial"/>
          <w:i/>
          <w:iCs/>
          <w:sz w:val="22"/>
          <w:szCs w:val="22"/>
        </w:rPr>
        <w:t xml:space="preserve">, </w:t>
      </w:r>
      <w:r w:rsidR="00C13E8D" w:rsidRPr="00C13E8D">
        <w:rPr>
          <w:rFonts w:ascii="Verdana" w:hAnsi="Verdana" w:cs="Arial"/>
          <w:sz w:val="22"/>
          <w:szCs w:val="22"/>
        </w:rPr>
        <w:t>em versão PDF</w:t>
      </w:r>
      <w:r w:rsidR="00C13E8D" w:rsidRPr="00C13E8D">
        <w:rPr>
          <w:rFonts w:ascii="Verdana" w:hAnsi="Verdana" w:cs="Arial"/>
          <w:i/>
          <w:iCs/>
          <w:sz w:val="22"/>
          <w:szCs w:val="22"/>
        </w:rPr>
        <w:t>;</w:t>
      </w:r>
    </w:p>
    <w:p w14:paraId="16412D11" w14:textId="75A3BE77" w:rsidR="00000FDF" w:rsidRDefault="00000FDF" w:rsidP="00C72FC8">
      <w:pPr>
        <w:pStyle w:val="Default"/>
        <w:spacing w:after="140"/>
        <w:ind w:left="851" w:hanging="284"/>
        <w:jc w:val="both"/>
        <w:rPr>
          <w:rFonts w:ascii="Verdana" w:hAnsi="Verdana" w:cs="Arial"/>
          <w:sz w:val="22"/>
          <w:szCs w:val="22"/>
        </w:rPr>
      </w:pPr>
      <w:r w:rsidRPr="00000FDF">
        <w:rPr>
          <w:rFonts w:ascii="Verdana" w:hAnsi="Verdana" w:cs="Arial"/>
          <w:sz w:val="22"/>
          <w:szCs w:val="22"/>
        </w:rPr>
        <w:t>5.</w:t>
      </w:r>
      <w:r w:rsidR="00D90D83">
        <w:rPr>
          <w:rFonts w:ascii="Verdana" w:hAnsi="Verdana" w:cs="Arial"/>
          <w:sz w:val="22"/>
          <w:szCs w:val="22"/>
        </w:rPr>
        <w:t>5</w:t>
      </w:r>
      <w:r w:rsidR="00C13E8D" w:rsidRPr="00C13E8D">
        <w:rPr>
          <w:rFonts w:ascii="Verdana" w:hAnsi="Verdana" w:cs="Arial"/>
          <w:sz w:val="22"/>
          <w:szCs w:val="22"/>
        </w:rPr>
        <w:t>. As opiniões e conclusões emitidas nos trabalhos, bem como a exatidão e adequação das</w:t>
      </w:r>
      <w:r w:rsidR="00C13E8D" w:rsidRPr="00BE78B3">
        <w:rPr>
          <w:rFonts w:ascii="Verdana" w:hAnsi="Verdana" w:cs="Arial"/>
          <w:sz w:val="22"/>
          <w:szCs w:val="22"/>
        </w:rPr>
        <w:t xml:space="preserve"> </w:t>
      </w:r>
      <w:r w:rsidR="00C13E8D" w:rsidRPr="00C13E8D">
        <w:rPr>
          <w:rFonts w:ascii="Verdana" w:hAnsi="Verdana" w:cs="Arial"/>
          <w:sz w:val="22"/>
          <w:szCs w:val="22"/>
        </w:rPr>
        <w:t>informações e referências, são de exclusiva responsabilidade do(s) autor(es);</w:t>
      </w:r>
    </w:p>
    <w:p w14:paraId="148361C9" w14:textId="0D23B34C" w:rsidR="00C13E8D" w:rsidRPr="00BE78B3" w:rsidRDefault="00000FDF" w:rsidP="00C72FC8">
      <w:pPr>
        <w:pStyle w:val="Default"/>
        <w:spacing w:after="14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5.</w:t>
      </w:r>
      <w:r w:rsidR="00D90D83">
        <w:rPr>
          <w:rFonts w:ascii="Verdana" w:hAnsi="Verdana" w:cs="Arial"/>
          <w:sz w:val="22"/>
          <w:szCs w:val="22"/>
        </w:rPr>
        <w:t>6</w:t>
      </w:r>
      <w:r w:rsidR="00C13E8D" w:rsidRPr="00C13E8D">
        <w:rPr>
          <w:rFonts w:ascii="Verdana" w:hAnsi="Verdana" w:cs="Arial"/>
          <w:sz w:val="22"/>
          <w:szCs w:val="22"/>
        </w:rPr>
        <w:t>. A revisão gramatical e ortográfica do texto é obrigatória e de responsabilidade do(s) autor(es);</w:t>
      </w:r>
      <w:r w:rsidR="00C13E8D" w:rsidRPr="00BE78B3">
        <w:rPr>
          <w:rFonts w:ascii="Verdana" w:hAnsi="Verdana" w:cs="Arial"/>
          <w:sz w:val="22"/>
          <w:szCs w:val="22"/>
        </w:rPr>
        <w:t xml:space="preserve"> </w:t>
      </w:r>
      <w:r w:rsidR="00C13E8D" w:rsidRPr="00C13E8D">
        <w:rPr>
          <w:rFonts w:ascii="Verdana" w:hAnsi="Verdana" w:cs="Arial"/>
          <w:sz w:val="22"/>
          <w:szCs w:val="22"/>
        </w:rPr>
        <w:t xml:space="preserve">6. Se o autor(es) verificar(em) erros após a publicação do </w:t>
      </w:r>
      <w:r w:rsidR="00095089" w:rsidRPr="00BE78B3">
        <w:rPr>
          <w:rFonts w:ascii="Verdana" w:hAnsi="Verdana" w:cs="Arial"/>
          <w:sz w:val="22"/>
          <w:szCs w:val="22"/>
        </w:rPr>
        <w:t>a</w:t>
      </w:r>
      <w:r w:rsidR="00C13E8D" w:rsidRPr="00C13E8D">
        <w:rPr>
          <w:rFonts w:ascii="Verdana" w:hAnsi="Verdana" w:cs="Arial"/>
          <w:sz w:val="22"/>
          <w:szCs w:val="22"/>
        </w:rPr>
        <w:t>rtigo</w:t>
      </w:r>
      <w:r w:rsidR="00095089" w:rsidRPr="00BE78B3">
        <w:rPr>
          <w:rFonts w:ascii="Verdana" w:hAnsi="Verdana" w:cs="Arial"/>
          <w:sz w:val="22"/>
          <w:szCs w:val="22"/>
        </w:rPr>
        <w:t xml:space="preserve">, </w:t>
      </w:r>
      <w:r w:rsidR="00C13E8D" w:rsidRPr="00C13E8D">
        <w:rPr>
          <w:rFonts w:ascii="Verdana" w:hAnsi="Verdana" w:cs="Arial"/>
          <w:sz w:val="22"/>
          <w:szCs w:val="22"/>
        </w:rPr>
        <w:t>o mesmo não poderá</w:t>
      </w:r>
      <w:r w:rsidR="00095089" w:rsidRPr="00BE78B3">
        <w:rPr>
          <w:rFonts w:ascii="Verdana" w:hAnsi="Verdana" w:cs="Arial"/>
          <w:sz w:val="22"/>
          <w:szCs w:val="22"/>
        </w:rPr>
        <w:t xml:space="preserve"> </w:t>
      </w:r>
      <w:r w:rsidR="00C13E8D" w:rsidRPr="00BE78B3">
        <w:rPr>
          <w:rFonts w:ascii="Verdana" w:hAnsi="Verdana" w:cs="Arial"/>
          <w:sz w:val="22"/>
          <w:szCs w:val="22"/>
        </w:rPr>
        <w:t>ser substituído em tempo algum.</w:t>
      </w:r>
    </w:p>
    <w:p w14:paraId="50B1E95F" w14:textId="77777777" w:rsidR="00C13E8D" w:rsidRPr="00BE78B3" w:rsidRDefault="00C13E8D" w:rsidP="00C72FC8">
      <w:pPr>
        <w:pStyle w:val="Default"/>
        <w:spacing w:after="140"/>
        <w:ind w:left="284" w:hanging="285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7E92BE1" w14:textId="552CD315" w:rsidR="00000FDF" w:rsidRPr="00000FDF" w:rsidRDefault="00000FDF" w:rsidP="00C72FC8">
      <w:pPr>
        <w:spacing w:after="140"/>
        <w:rPr>
          <w:rFonts w:ascii="Verdana" w:hAnsi="Verdana"/>
          <w:b/>
          <w:bCs/>
        </w:rPr>
      </w:pPr>
      <w:r w:rsidRPr="00000FDF">
        <w:rPr>
          <w:rFonts w:ascii="Verdana" w:hAnsi="Verdana"/>
          <w:b/>
          <w:bCs/>
        </w:rPr>
        <w:t>6.</w:t>
      </w:r>
      <w:r>
        <w:rPr>
          <w:rFonts w:ascii="Verdana" w:hAnsi="Verdana"/>
          <w:b/>
          <w:bCs/>
        </w:rPr>
        <w:t xml:space="preserve"> </w:t>
      </w:r>
      <w:r w:rsidR="006A2E08" w:rsidRPr="00000FDF">
        <w:rPr>
          <w:rFonts w:ascii="Verdana" w:hAnsi="Verdana"/>
          <w:b/>
          <w:bCs/>
        </w:rPr>
        <w:t>Inscrições e Quantidade de Submissões</w:t>
      </w:r>
    </w:p>
    <w:p w14:paraId="2F89D01F" w14:textId="77777777" w:rsidR="00000FDF" w:rsidRDefault="00000FDF" w:rsidP="00C72FC8">
      <w:pPr>
        <w:pStyle w:val="SemEspaamento"/>
        <w:spacing w:after="140"/>
        <w:ind w:left="851" w:hanging="284"/>
        <w:rPr>
          <w:rFonts w:ascii="Verdana" w:hAnsi="Verdana"/>
        </w:rPr>
      </w:pPr>
      <w:r w:rsidRPr="00000FDF">
        <w:rPr>
          <w:rFonts w:ascii="Verdana" w:hAnsi="Verdana"/>
        </w:rPr>
        <w:t xml:space="preserve">6.1. </w:t>
      </w:r>
      <w:r w:rsidR="006A2E08" w:rsidRPr="00000FDF">
        <w:rPr>
          <w:rFonts w:ascii="Verdana" w:hAnsi="Verdana"/>
          <w:b/>
          <w:bCs/>
        </w:rPr>
        <w:t>Na condição de autor</w:t>
      </w:r>
      <w:r w:rsidR="006A2E08" w:rsidRPr="00000FDF">
        <w:rPr>
          <w:rFonts w:ascii="Verdana" w:hAnsi="Verdana"/>
        </w:rPr>
        <w:t xml:space="preserve">, congressistas poderão submeter </w:t>
      </w:r>
      <w:r w:rsidR="00095089" w:rsidRPr="00000FDF">
        <w:rPr>
          <w:rFonts w:ascii="Verdana" w:hAnsi="Verdana"/>
        </w:rPr>
        <w:t xml:space="preserve">até </w:t>
      </w:r>
      <w:r w:rsidR="00095089" w:rsidRPr="00000FDF">
        <w:rPr>
          <w:rFonts w:ascii="Verdana" w:hAnsi="Verdana"/>
          <w:b/>
          <w:bCs/>
        </w:rPr>
        <w:t>2 trabalhos</w:t>
      </w:r>
      <w:r w:rsidR="00095089" w:rsidRPr="00000FDF">
        <w:rPr>
          <w:rFonts w:ascii="Verdana" w:hAnsi="Verdana"/>
        </w:rPr>
        <w:t xml:space="preserve"> para as sessões de IC do Congresso de Iniciação Científica em Design e Moda;</w:t>
      </w:r>
    </w:p>
    <w:p w14:paraId="0B44F84F" w14:textId="77777777" w:rsidR="00000FDF" w:rsidRDefault="00000FDF" w:rsidP="00C72FC8">
      <w:pPr>
        <w:pStyle w:val="SemEspaamento"/>
        <w:spacing w:after="140"/>
        <w:ind w:left="851" w:hanging="284"/>
        <w:rPr>
          <w:rFonts w:ascii="Verdana" w:hAnsi="Verdana" w:cs="Arial"/>
        </w:rPr>
      </w:pPr>
      <w:r>
        <w:rPr>
          <w:rFonts w:ascii="Verdana" w:hAnsi="Verdana"/>
        </w:rPr>
        <w:t xml:space="preserve">6.2. </w:t>
      </w:r>
      <w:r w:rsidR="006A2E08" w:rsidRPr="00BE78B3">
        <w:rPr>
          <w:rFonts w:ascii="Verdana" w:hAnsi="Verdana" w:cs="Arial"/>
        </w:rPr>
        <w:t xml:space="preserve">Todos os autores de um artigo (autor principal e coautores) devem estar </w:t>
      </w:r>
      <w:r w:rsidR="006A2E08" w:rsidRPr="00BE78B3">
        <w:rPr>
          <w:rFonts w:ascii="Verdana" w:hAnsi="Verdana" w:cs="Arial"/>
          <w:b/>
          <w:bCs/>
        </w:rPr>
        <w:t>inscritos</w:t>
      </w:r>
      <w:r w:rsidR="006A2E08" w:rsidRPr="00BE78B3">
        <w:rPr>
          <w:rFonts w:ascii="Verdana" w:hAnsi="Verdana" w:cs="Arial"/>
        </w:rPr>
        <w:t xml:space="preserve"> no evento, sendo que os coautores se inscrevem na categoria de</w:t>
      </w:r>
      <w:r w:rsidR="00E37077" w:rsidRPr="00BE78B3">
        <w:rPr>
          <w:rFonts w:ascii="Verdana" w:hAnsi="Verdana" w:cs="Arial"/>
        </w:rPr>
        <w:t xml:space="preserve"> </w:t>
      </w:r>
      <w:r w:rsidR="00E37077" w:rsidRPr="00BE78B3">
        <w:rPr>
          <w:rFonts w:ascii="Verdana" w:hAnsi="Verdana" w:cs="Arial"/>
          <w:b/>
          <w:bCs/>
        </w:rPr>
        <w:t>ouvintes</w:t>
      </w:r>
      <w:r w:rsidR="00C27943" w:rsidRPr="00BE78B3">
        <w:rPr>
          <w:rFonts w:ascii="Verdana" w:hAnsi="Verdana" w:cs="Arial"/>
        </w:rPr>
        <w:t>;</w:t>
      </w:r>
    </w:p>
    <w:p w14:paraId="77D58205" w14:textId="050E778B" w:rsidR="00000FDF" w:rsidRDefault="00000FDF" w:rsidP="00C72FC8">
      <w:pPr>
        <w:pStyle w:val="SemEspaamento"/>
        <w:spacing w:after="140"/>
        <w:ind w:left="851" w:hanging="284"/>
        <w:rPr>
          <w:rFonts w:ascii="Verdana" w:hAnsi="Verdana" w:cs="Arial"/>
        </w:rPr>
      </w:pPr>
      <w:r>
        <w:rPr>
          <w:rFonts w:ascii="Verdana" w:hAnsi="Verdana" w:cs="Arial"/>
        </w:rPr>
        <w:t xml:space="preserve">6.3. </w:t>
      </w:r>
      <w:r w:rsidR="006A2E08" w:rsidRPr="00000FDF">
        <w:rPr>
          <w:rFonts w:ascii="Verdana" w:hAnsi="Verdana" w:cs="Arial"/>
        </w:rPr>
        <w:t xml:space="preserve">O limite de número de autores e coautores </w:t>
      </w:r>
      <w:r w:rsidR="006A2E08" w:rsidRPr="00000FDF">
        <w:rPr>
          <w:rFonts w:ascii="Verdana" w:hAnsi="Verdana" w:cs="Arial"/>
          <w:b/>
        </w:rPr>
        <w:t xml:space="preserve">por </w:t>
      </w:r>
      <w:r w:rsidR="00BE78B3" w:rsidRPr="00000FDF">
        <w:rPr>
          <w:rFonts w:ascii="Verdana" w:hAnsi="Verdana" w:cs="Arial"/>
          <w:b/>
        </w:rPr>
        <w:t>a</w:t>
      </w:r>
      <w:r w:rsidR="006A2E08" w:rsidRPr="00000FDF">
        <w:rPr>
          <w:rFonts w:ascii="Verdana" w:hAnsi="Verdana" w:cs="Arial"/>
          <w:b/>
        </w:rPr>
        <w:t>rtigo</w:t>
      </w:r>
      <w:r w:rsidR="006A2E08" w:rsidRPr="00000FDF">
        <w:rPr>
          <w:rFonts w:ascii="Verdana" w:hAnsi="Verdana" w:cs="Arial"/>
        </w:rPr>
        <w:t xml:space="preserve"> é </w:t>
      </w:r>
      <w:r w:rsidR="00095089" w:rsidRPr="00000FDF">
        <w:rPr>
          <w:rFonts w:ascii="Verdana" w:hAnsi="Verdana" w:cs="Arial"/>
        </w:rPr>
        <w:t xml:space="preserve">o </w:t>
      </w:r>
      <w:r w:rsidR="006A2E08" w:rsidRPr="00000FDF">
        <w:rPr>
          <w:rFonts w:ascii="Verdana" w:hAnsi="Verdana" w:cs="Arial"/>
        </w:rPr>
        <w:t xml:space="preserve">de </w:t>
      </w:r>
      <w:r w:rsidR="0013027D">
        <w:rPr>
          <w:rFonts w:ascii="Verdana" w:hAnsi="Verdana" w:cs="Arial"/>
          <w:b/>
          <w:bCs/>
        </w:rPr>
        <w:t>5</w:t>
      </w:r>
      <w:r w:rsidR="006A2E08" w:rsidRPr="00C72FC8">
        <w:rPr>
          <w:rFonts w:ascii="Verdana" w:hAnsi="Verdana" w:cs="Arial"/>
          <w:b/>
          <w:bCs/>
        </w:rPr>
        <w:t xml:space="preserve"> </w:t>
      </w:r>
      <w:r w:rsidR="00095089" w:rsidRPr="00C72FC8">
        <w:rPr>
          <w:rFonts w:ascii="Verdana" w:hAnsi="Verdana" w:cs="Arial"/>
          <w:b/>
          <w:bCs/>
        </w:rPr>
        <w:t>pessoas</w:t>
      </w:r>
      <w:r w:rsidR="006A2E08" w:rsidRPr="00000FDF">
        <w:rPr>
          <w:rFonts w:ascii="Verdana" w:hAnsi="Verdana" w:cs="Arial"/>
        </w:rPr>
        <w:t>;</w:t>
      </w:r>
    </w:p>
    <w:p w14:paraId="558EC21B" w14:textId="75D6C3C9" w:rsidR="006A2E08" w:rsidRPr="00000FDF" w:rsidRDefault="00000FDF" w:rsidP="00C72FC8">
      <w:pPr>
        <w:pStyle w:val="SemEspaamento"/>
        <w:spacing w:after="140"/>
        <w:ind w:left="851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6.4. </w:t>
      </w:r>
      <w:r w:rsidR="006A2E08" w:rsidRPr="00000FDF">
        <w:rPr>
          <w:rFonts w:ascii="Verdana" w:hAnsi="Verdana" w:cs="Arial"/>
        </w:rPr>
        <w:t>No caso de trabalhos resultantes de pesquisas em grupos, além da autoria, deve</w:t>
      </w:r>
      <w:r>
        <w:rPr>
          <w:rFonts w:ascii="Verdana" w:hAnsi="Verdana" w:cs="Arial"/>
        </w:rPr>
        <w:t xml:space="preserve"> </w:t>
      </w:r>
      <w:r w:rsidR="006A2E08" w:rsidRPr="00000FDF">
        <w:rPr>
          <w:rFonts w:ascii="Verdana" w:hAnsi="Verdana" w:cs="Arial"/>
        </w:rPr>
        <w:t xml:space="preserve">constar, neles, o nome do grupo idêntico ao validado e integrante da base do Diretório de Grupos de Pesquisa do Brasil do CNPq. </w:t>
      </w:r>
      <w:r w:rsidR="00E37077" w:rsidRPr="00000FDF">
        <w:rPr>
          <w:rFonts w:ascii="Verdana" w:hAnsi="Verdana" w:cs="Arial"/>
        </w:rPr>
        <w:t xml:space="preserve">Tais dados só podem ser incluídos </w:t>
      </w:r>
      <w:r w:rsidR="00E37077" w:rsidRPr="00000FDF">
        <w:rPr>
          <w:rFonts w:ascii="Verdana" w:hAnsi="Verdana" w:cs="Arial"/>
          <w:i/>
          <w:iCs/>
        </w:rPr>
        <w:t>após</w:t>
      </w:r>
      <w:r w:rsidR="00E37077" w:rsidRPr="00000FDF">
        <w:rPr>
          <w:rFonts w:ascii="Verdana" w:hAnsi="Verdana" w:cs="Arial"/>
        </w:rPr>
        <w:t xml:space="preserve"> a aprovação do trabalho.</w:t>
      </w:r>
    </w:p>
    <w:p w14:paraId="43F1A737" w14:textId="77777777" w:rsidR="00C27943" w:rsidRPr="00BE78B3" w:rsidRDefault="00C27943" w:rsidP="00C72FC8">
      <w:pPr>
        <w:pStyle w:val="Default"/>
        <w:spacing w:after="140"/>
        <w:ind w:left="284" w:hanging="285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0B95648" w14:textId="6D9720FE" w:rsidR="006A2E08" w:rsidRPr="00BE78B3" w:rsidRDefault="00000FDF" w:rsidP="00C72FC8">
      <w:pPr>
        <w:pStyle w:val="Default"/>
        <w:spacing w:after="140"/>
        <w:ind w:left="284" w:hanging="285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7</w:t>
      </w:r>
      <w:r w:rsidR="00B06BA1" w:rsidRPr="00BE78B3">
        <w:rPr>
          <w:rFonts w:ascii="Verdana" w:hAnsi="Verdana" w:cs="Arial"/>
          <w:b/>
          <w:bCs/>
          <w:sz w:val="22"/>
          <w:szCs w:val="22"/>
        </w:rPr>
        <w:t xml:space="preserve">. </w:t>
      </w:r>
      <w:r w:rsidR="006A2E08" w:rsidRPr="00BE78B3">
        <w:rPr>
          <w:rFonts w:ascii="Verdana" w:hAnsi="Verdana" w:cs="Arial"/>
          <w:b/>
          <w:bCs/>
          <w:sz w:val="22"/>
          <w:szCs w:val="22"/>
        </w:rPr>
        <w:t>Apresentação dos Trabalhos</w:t>
      </w:r>
    </w:p>
    <w:p w14:paraId="34E03DAD" w14:textId="77777777" w:rsidR="00000FDF" w:rsidRDefault="00000FDF" w:rsidP="00C72FC8">
      <w:pPr>
        <w:pStyle w:val="Default"/>
        <w:spacing w:after="140"/>
        <w:ind w:left="851" w:hanging="284"/>
        <w:jc w:val="both"/>
        <w:rPr>
          <w:rFonts w:ascii="Verdana" w:eastAsia="Times New Roman" w:hAnsi="Verdana" w:cs="Arial"/>
          <w:sz w:val="22"/>
          <w:szCs w:val="22"/>
        </w:rPr>
      </w:pPr>
      <w:r w:rsidRPr="00000FDF">
        <w:rPr>
          <w:rFonts w:ascii="Verdana" w:hAnsi="Verdana" w:cs="Arial"/>
          <w:sz w:val="22"/>
          <w:szCs w:val="22"/>
        </w:rPr>
        <w:t>7.1.</w:t>
      </w:r>
      <w:r>
        <w:rPr>
          <w:rFonts w:ascii="Verdana" w:hAnsi="Verdana" w:cs="Arial"/>
          <w:sz w:val="22"/>
          <w:szCs w:val="22"/>
        </w:rPr>
        <w:t xml:space="preserve"> A</w:t>
      </w:r>
      <w:r w:rsidR="006A2E08" w:rsidRPr="00BE78B3">
        <w:rPr>
          <w:rFonts w:ascii="Verdana" w:eastAsia="Times New Roman" w:hAnsi="Verdana" w:cs="Arial"/>
          <w:sz w:val="22"/>
          <w:szCs w:val="22"/>
        </w:rPr>
        <w:t xml:space="preserve"> apresentação dos trabalhos será realizada no tempo máximo </w:t>
      </w:r>
      <w:r w:rsidR="006A2E08" w:rsidRPr="00CC79E0">
        <w:rPr>
          <w:rFonts w:ascii="Verdana" w:eastAsia="Times New Roman" w:hAnsi="Verdana" w:cs="Arial"/>
          <w:sz w:val="22"/>
          <w:szCs w:val="22"/>
        </w:rPr>
        <w:t xml:space="preserve">de </w:t>
      </w:r>
      <w:r w:rsidR="00BE78B3" w:rsidRPr="00CC79E0">
        <w:rPr>
          <w:rFonts w:ascii="Verdana" w:eastAsia="Times New Roman" w:hAnsi="Verdana" w:cs="Arial"/>
          <w:b/>
          <w:bCs/>
          <w:sz w:val="22"/>
          <w:szCs w:val="22"/>
        </w:rPr>
        <w:t>1</w:t>
      </w:r>
      <w:r w:rsidR="006A2E08" w:rsidRPr="00CC79E0">
        <w:rPr>
          <w:rFonts w:ascii="Verdana" w:eastAsia="Times New Roman" w:hAnsi="Verdana" w:cs="Arial"/>
          <w:b/>
          <w:bCs/>
          <w:sz w:val="22"/>
          <w:szCs w:val="22"/>
        </w:rPr>
        <w:t>0min</w:t>
      </w:r>
      <w:r w:rsidR="006A2E08" w:rsidRPr="00CC79E0">
        <w:rPr>
          <w:rFonts w:ascii="Verdana" w:eastAsia="Times New Roman" w:hAnsi="Verdana" w:cs="Arial"/>
          <w:sz w:val="22"/>
          <w:szCs w:val="22"/>
        </w:rPr>
        <w:t>.</w:t>
      </w:r>
      <w:r w:rsidR="006A2E08" w:rsidRPr="00BE78B3">
        <w:rPr>
          <w:rFonts w:ascii="Verdana" w:eastAsia="Times New Roman" w:hAnsi="Verdana" w:cs="Arial"/>
          <w:sz w:val="22"/>
          <w:szCs w:val="22"/>
        </w:rPr>
        <w:t xml:space="preserve"> Entretanto, recomenda-se a permanência </w:t>
      </w:r>
      <w:r w:rsidR="00BE78B3" w:rsidRPr="00BE78B3">
        <w:rPr>
          <w:rFonts w:ascii="Verdana" w:eastAsia="Times New Roman" w:hAnsi="Verdana" w:cs="Arial"/>
          <w:sz w:val="22"/>
          <w:szCs w:val="22"/>
        </w:rPr>
        <w:t xml:space="preserve">do conferencista </w:t>
      </w:r>
      <w:r w:rsidR="006A2E08" w:rsidRPr="00BE78B3">
        <w:rPr>
          <w:rFonts w:ascii="Verdana" w:eastAsia="Times New Roman" w:hAnsi="Verdana" w:cs="Arial"/>
          <w:sz w:val="22"/>
          <w:szCs w:val="22"/>
        </w:rPr>
        <w:t>na sessão durante todo o turno</w:t>
      </w:r>
      <w:r w:rsidR="00BE78B3" w:rsidRPr="00BE78B3">
        <w:rPr>
          <w:rFonts w:ascii="Verdana" w:eastAsia="Times New Roman" w:hAnsi="Verdana" w:cs="Arial"/>
          <w:sz w:val="22"/>
          <w:szCs w:val="22"/>
        </w:rPr>
        <w:t xml:space="preserve">, </w:t>
      </w:r>
      <w:r w:rsidR="006A2E08" w:rsidRPr="00BE78B3">
        <w:rPr>
          <w:rFonts w:ascii="Verdana" w:eastAsia="Times New Roman" w:hAnsi="Verdana" w:cs="Arial"/>
          <w:sz w:val="22"/>
          <w:szCs w:val="22"/>
        </w:rPr>
        <w:t xml:space="preserve">para que </w:t>
      </w:r>
      <w:r w:rsidR="00BE78B3" w:rsidRPr="00BE78B3">
        <w:rPr>
          <w:rFonts w:ascii="Verdana" w:eastAsia="Times New Roman" w:hAnsi="Verdana" w:cs="Arial"/>
          <w:sz w:val="22"/>
          <w:szCs w:val="22"/>
        </w:rPr>
        <w:t xml:space="preserve">ele também </w:t>
      </w:r>
      <w:r w:rsidR="006A2E08" w:rsidRPr="00BE78B3">
        <w:rPr>
          <w:rFonts w:ascii="Verdana" w:eastAsia="Times New Roman" w:hAnsi="Verdana" w:cs="Arial"/>
          <w:sz w:val="22"/>
          <w:szCs w:val="22"/>
        </w:rPr>
        <w:t>possa participar do debate da sessão;</w:t>
      </w:r>
    </w:p>
    <w:p w14:paraId="246E8B4B" w14:textId="77777777" w:rsidR="00000FDF" w:rsidRDefault="00000FDF" w:rsidP="00C72FC8">
      <w:pPr>
        <w:pStyle w:val="Default"/>
        <w:spacing w:after="140"/>
        <w:ind w:left="851" w:hanging="284"/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7.2. </w:t>
      </w:r>
      <w:r w:rsidR="006A2E08" w:rsidRPr="00BE78B3">
        <w:rPr>
          <w:rFonts w:ascii="Verdana" w:eastAsia="Times New Roman" w:hAnsi="Verdana" w:cs="Arial"/>
          <w:sz w:val="22"/>
          <w:szCs w:val="22"/>
        </w:rPr>
        <w:t xml:space="preserve">No caso de trabalhos em coautoria, a apresentação deles poderá ser feita por </w:t>
      </w:r>
      <w:r w:rsidR="006A2E08" w:rsidRPr="00BE78B3">
        <w:rPr>
          <w:rFonts w:ascii="Verdana" w:eastAsia="Times New Roman" w:hAnsi="Verdana" w:cs="Arial"/>
          <w:b/>
          <w:bCs/>
          <w:sz w:val="22"/>
          <w:szCs w:val="22"/>
        </w:rPr>
        <w:t xml:space="preserve">apenas </w:t>
      </w:r>
      <w:r w:rsidR="006A2E08" w:rsidRPr="00661642">
        <w:rPr>
          <w:rFonts w:ascii="Verdana" w:eastAsia="Times New Roman" w:hAnsi="Verdana" w:cs="Arial"/>
          <w:b/>
          <w:bCs/>
          <w:sz w:val="22"/>
          <w:szCs w:val="22"/>
        </w:rPr>
        <w:t>um</w:t>
      </w:r>
      <w:r w:rsidR="006A2E08" w:rsidRPr="00BE78B3">
        <w:rPr>
          <w:rFonts w:ascii="Verdana" w:eastAsia="Times New Roman" w:hAnsi="Verdana" w:cs="Arial"/>
          <w:sz w:val="22"/>
          <w:szCs w:val="22"/>
        </w:rPr>
        <w:t xml:space="preserve"> dos autores;</w:t>
      </w:r>
    </w:p>
    <w:p w14:paraId="5F47CB5B" w14:textId="77777777" w:rsidR="00000FDF" w:rsidRDefault="00000FDF" w:rsidP="00C72FC8">
      <w:pPr>
        <w:pStyle w:val="Default"/>
        <w:spacing w:after="140"/>
        <w:ind w:left="851" w:hanging="284"/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7.3 </w:t>
      </w:r>
      <w:r w:rsidR="006A2E08" w:rsidRPr="00BE78B3">
        <w:rPr>
          <w:rFonts w:ascii="Verdana" w:eastAsia="Times New Roman" w:hAnsi="Verdana" w:cs="Arial"/>
          <w:sz w:val="22"/>
          <w:szCs w:val="22"/>
        </w:rPr>
        <w:t xml:space="preserve">No caso de autoria única, </w:t>
      </w:r>
      <w:r w:rsidR="006A2E08" w:rsidRPr="00BE78B3">
        <w:rPr>
          <w:rFonts w:ascii="Verdana" w:eastAsia="Times New Roman" w:hAnsi="Verdana" w:cs="Arial"/>
          <w:b/>
          <w:bCs/>
          <w:sz w:val="22"/>
          <w:szCs w:val="22"/>
        </w:rPr>
        <w:t>não</w:t>
      </w:r>
      <w:r w:rsidR="006A2E08" w:rsidRPr="00BE78B3">
        <w:rPr>
          <w:rFonts w:ascii="Verdana" w:eastAsia="Times New Roman" w:hAnsi="Verdana" w:cs="Arial"/>
          <w:sz w:val="22"/>
          <w:szCs w:val="22"/>
        </w:rPr>
        <w:t xml:space="preserve"> será permitida a apresentação do trabalho por outra pessoa;</w:t>
      </w:r>
    </w:p>
    <w:p w14:paraId="1BC06C27" w14:textId="6A298432" w:rsidR="006A2E08" w:rsidRPr="00BE78B3" w:rsidRDefault="00000FDF" w:rsidP="00C72FC8">
      <w:pPr>
        <w:pStyle w:val="Default"/>
        <w:spacing w:after="140"/>
        <w:ind w:left="851" w:hanging="284"/>
        <w:jc w:val="both"/>
        <w:rPr>
          <w:rFonts w:ascii="Verdana" w:eastAsia="Times New Roman" w:hAnsi="Verdana" w:cs="Arial"/>
          <w:b/>
          <w:bCs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7.</w:t>
      </w:r>
      <w:r w:rsidR="00BE78B3" w:rsidRPr="00BE78B3">
        <w:rPr>
          <w:rFonts w:ascii="Verdana" w:eastAsia="Times New Roman" w:hAnsi="Verdana" w:cs="Arial"/>
          <w:sz w:val="22"/>
          <w:szCs w:val="22"/>
        </w:rPr>
        <w:t>4</w:t>
      </w:r>
      <w:r w:rsidR="006A2E08" w:rsidRPr="00BE78B3">
        <w:rPr>
          <w:rFonts w:ascii="Verdana" w:eastAsia="Times New Roman" w:hAnsi="Verdana" w:cs="Arial"/>
          <w:sz w:val="22"/>
          <w:szCs w:val="22"/>
        </w:rPr>
        <w:t xml:space="preserve">. Para efeito de certificação, somente receberão certificado os trabalhos efetivamente </w:t>
      </w:r>
      <w:r w:rsidR="006A2E08" w:rsidRPr="00BE78B3">
        <w:rPr>
          <w:rFonts w:ascii="Verdana" w:eastAsia="Times New Roman" w:hAnsi="Verdana" w:cs="Arial"/>
          <w:b/>
          <w:bCs/>
          <w:sz w:val="22"/>
          <w:szCs w:val="22"/>
        </w:rPr>
        <w:t>apresentados no evento</w:t>
      </w:r>
      <w:r w:rsidR="006A2E08" w:rsidRPr="00BE78B3">
        <w:rPr>
          <w:rFonts w:ascii="Verdana" w:eastAsia="Times New Roman" w:hAnsi="Verdana" w:cs="Arial"/>
          <w:sz w:val="22"/>
          <w:szCs w:val="22"/>
        </w:rPr>
        <w:t>.</w:t>
      </w:r>
      <w:r w:rsidR="006A2E08" w:rsidRPr="00BE78B3">
        <w:rPr>
          <w:rFonts w:ascii="Verdana" w:eastAsia="Times New Roman" w:hAnsi="Verdana" w:cs="Arial"/>
          <w:b/>
          <w:bCs/>
          <w:sz w:val="22"/>
          <w:szCs w:val="22"/>
        </w:rPr>
        <w:t xml:space="preserve"> </w:t>
      </w:r>
    </w:p>
    <w:p w14:paraId="200B978A" w14:textId="77777777" w:rsidR="002D12EF" w:rsidRPr="00BE78B3" w:rsidRDefault="002D12EF" w:rsidP="00C72FC8">
      <w:pPr>
        <w:pStyle w:val="Default"/>
        <w:tabs>
          <w:tab w:val="left" w:pos="284"/>
        </w:tabs>
        <w:spacing w:after="140"/>
        <w:ind w:left="284" w:hanging="285"/>
        <w:jc w:val="both"/>
        <w:rPr>
          <w:rFonts w:ascii="Verdana" w:eastAsia="Times New Roman" w:hAnsi="Verdana" w:cs="Arial"/>
          <w:sz w:val="22"/>
          <w:szCs w:val="22"/>
        </w:rPr>
      </w:pPr>
    </w:p>
    <w:p w14:paraId="20ADC719" w14:textId="639E119B" w:rsidR="006A2E08" w:rsidRPr="00BE78B3" w:rsidRDefault="00000FDF" w:rsidP="00C72FC8">
      <w:pPr>
        <w:widowControl w:val="0"/>
        <w:spacing w:after="140"/>
        <w:ind w:left="284" w:hanging="285"/>
        <w:jc w:val="both"/>
        <w:rPr>
          <w:rFonts w:ascii="Verdana" w:hAnsi="Verdana"/>
          <w:b/>
          <w:bCs/>
          <w:color w:val="000000"/>
          <w:w w:val="99"/>
        </w:rPr>
      </w:pPr>
      <w:r w:rsidRPr="00BE78B3">
        <w:rPr>
          <w:rFonts w:ascii="Verdana" w:hAnsi="Verdana"/>
          <w:b/>
          <w:bCs/>
          <w:color w:val="000000"/>
        </w:rPr>
        <w:t>DA</w:t>
      </w:r>
      <w:r w:rsidRPr="00BE78B3">
        <w:rPr>
          <w:rFonts w:ascii="Verdana" w:hAnsi="Verdana"/>
          <w:b/>
          <w:bCs/>
          <w:color w:val="000000"/>
          <w:w w:val="99"/>
        </w:rPr>
        <w:t>S</w:t>
      </w:r>
      <w:r w:rsidRPr="00BE78B3">
        <w:rPr>
          <w:rFonts w:ascii="Verdana" w:hAnsi="Verdana"/>
          <w:b/>
          <w:bCs/>
          <w:color w:val="000000"/>
          <w:spacing w:val="1"/>
        </w:rPr>
        <w:t xml:space="preserve"> </w:t>
      </w:r>
      <w:r w:rsidRPr="00BE78B3">
        <w:rPr>
          <w:rFonts w:ascii="Verdana" w:hAnsi="Verdana"/>
          <w:b/>
          <w:bCs/>
          <w:color w:val="000000"/>
        </w:rPr>
        <w:t>DI</w:t>
      </w:r>
      <w:r w:rsidRPr="00BE78B3">
        <w:rPr>
          <w:rFonts w:ascii="Verdana" w:hAnsi="Verdana"/>
          <w:b/>
          <w:bCs/>
          <w:color w:val="000000"/>
          <w:spacing w:val="1"/>
          <w:w w:val="99"/>
        </w:rPr>
        <w:t>S</w:t>
      </w:r>
      <w:r w:rsidRPr="00BE78B3">
        <w:rPr>
          <w:rFonts w:ascii="Verdana" w:hAnsi="Verdana"/>
          <w:b/>
          <w:bCs/>
          <w:color w:val="000000"/>
        </w:rPr>
        <w:t>PO</w:t>
      </w:r>
      <w:r w:rsidRPr="00BE78B3">
        <w:rPr>
          <w:rFonts w:ascii="Verdana" w:hAnsi="Verdana"/>
          <w:b/>
          <w:bCs/>
          <w:color w:val="000000"/>
          <w:w w:val="99"/>
        </w:rPr>
        <w:t>S</w:t>
      </w:r>
      <w:r w:rsidRPr="00BE78B3">
        <w:rPr>
          <w:rFonts w:ascii="Verdana" w:hAnsi="Verdana"/>
          <w:b/>
          <w:bCs/>
          <w:color w:val="000000"/>
        </w:rPr>
        <w:t>I</w:t>
      </w:r>
      <w:r w:rsidRPr="00BE78B3">
        <w:rPr>
          <w:rFonts w:ascii="Verdana" w:hAnsi="Verdana"/>
          <w:b/>
          <w:bCs/>
          <w:color w:val="000000"/>
          <w:w w:val="99"/>
        </w:rPr>
        <w:t>Ç</w:t>
      </w:r>
      <w:r w:rsidRPr="00BE78B3">
        <w:rPr>
          <w:rFonts w:ascii="Verdana" w:hAnsi="Verdana"/>
          <w:b/>
          <w:bCs/>
          <w:color w:val="000000"/>
        </w:rPr>
        <w:t>Õ</w:t>
      </w:r>
      <w:r w:rsidRPr="00BE78B3">
        <w:rPr>
          <w:rFonts w:ascii="Verdana" w:hAnsi="Verdana"/>
          <w:b/>
          <w:bCs/>
          <w:color w:val="000000"/>
          <w:w w:val="99"/>
        </w:rPr>
        <w:t>ES</w:t>
      </w:r>
      <w:r w:rsidRPr="00BE78B3">
        <w:rPr>
          <w:rFonts w:ascii="Verdana" w:hAnsi="Verdana"/>
          <w:b/>
          <w:bCs/>
          <w:color w:val="000000"/>
        </w:rPr>
        <w:t xml:space="preserve"> FIN</w:t>
      </w:r>
      <w:r w:rsidRPr="00BE78B3">
        <w:rPr>
          <w:rFonts w:ascii="Verdana" w:hAnsi="Verdana"/>
          <w:b/>
          <w:bCs/>
          <w:color w:val="000000"/>
          <w:w w:val="99"/>
        </w:rPr>
        <w:t>A</w:t>
      </w:r>
      <w:r w:rsidRPr="00BE78B3">
        <w:rPr>
          <w:rFonts w:ascii="Verdana" w:hAnsi="Verdana"/>
          <w:b/>
          <w:bCs/>
          <w:color w:val="000000"/>
        </w:rPr>
        <w:t>I</w:t>
      </w:r>
      <w:r w:rsidRPr="00BE78B3">
        <w:rPr>
          <w:rFonts w:ascii="Verdana" w:hAnsi="Verdana"/>
          <w:b/>
          <w:bCs/>
          <w:color w:val="000000"/>
          <w:w w:val="99"/>
        </w:rPr>
        <w:t>S</w:t>
      </w:r>
    </w:p>
    <w:p w14:paraId="73A0A3AE" w14:textId="1FD8E805" w:rsidR="006A2E08" w:rsidRPr="00BE78B3" w:rsidRDefault="00000FDF" w:rsidP="00C72FC8">
      <w:pPr>
        <w:widowControl w:val="0"/>
        <w:spacing w:after="140"/>
        <w:ind w:left="284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  <w:spacing w:val="1"/>
        </w:rPr>
        <w:t xml:space="preserve">§ único: </w:t>
      </w:r>
      <w:r w:rsidR="006A2E08" w:rsidRPr="00BE78B3">
        <w:rPr>
          <w:rFonts w:ascii="Verdana" w:hAnsi="Verdana" w:cs="Arial"/>
          <w:color w:val="000000"/>
          <w:spacing w:val="1"/>
        </w:rPr>
        <w:t>Os</w:t>
      </w:r>
      <w:r w:rsidR="006A2E08" w:rsidRPr="00BE78B3">
        <w:rPr>
          <w:rFonts w:ascii="Verdana" w:hAnsi="Verdana" w:cs="Arial"/>
          <w:color w:val="000000"/>
        </w:rPr>
        <w:t xml:space="preserve"> casos</w:t>
      </w:r>
      <w:r w:rsidR="006A2E08" w:rsidRPr="00BE78B3">
        <w:rPr>
          <w:rFonts w:ascii="Verdana" w:hAnsi="Verdana" w:cs="Arial"/>
          <w:color w:val="000000"/>
          <w:spacing w:val="1"/>
        </w:rPr>
        <w:t xml:space="preserve"> </w:t>
      </w:r>
      <w:r w:rsidR="006A2E08" w:rsidRPr="00BE78B3">
        <w:rPr>
          <w:rFonts w:ascii="Verdana" w:hAnsi="Verdana" w:cs="Arial"/>
          <w:color w:val="000000"/>
          <w:spacing w:val="-1"/>
        </w:rPr>
        <w:t>o</w:t>
      </w:r>
      <w:r w:rsidR="006A2E08" w:rsidRPr="00BE78B3">
        <w:rPr>
          <w:rFonts w:ascii="Verdana" w:hAnsi="Verdana" w:cs="Arial"/>
          <w:color w:val="000000"/>
        </w:rPr>
        <w:t>missos</w:t>
      </w:r>
      <w:r w:rsidR="006A2E08" w:rsidRPr="00BE78B3">
        <w:rPr>
          <w:rFonts w:ascii="Verdana" w:hAnsi="Verdana" w:cs="Arial"/>
          <w:color w:val="000000"/>
          <w:spacing w:val="-1"/>
        </w:rPr>
        <w:t xml:space="preserve"> </w:t>
      </w:r>
      <w:r w:rsidR="006A2E08" w:rsidRPr="00BE78B3">
        <w:rPr>
          <w:rFonts w:ascii="Verdana" w:hAnsi="Verdana" w:cs="Arial"/>
          <w:color w:val="000000"/>
        </w:rPr>
        <w:t>serão resolvidos</w:t>
      </w:r>
      <w:r w:rsidR="006A2E08" w:rsidRPr="00BE78B3">
        <w:rPr>
          <w:rFonts w:ascii="Verdana" w:hAnsi="Verdana" w:cs="Arial"/>
          <w:color w:val="000000"/>
          <w:spacing w:val="1"/>
        </w:rPr>
        <w:t xml:space="preserve"> </w:t>
      </w:r>
      <w:r w:rsidR="006A2E08" w:rsidRPr="00BE78B3">
        <w:rPr>
          <w:rFonts w:ascii="Verdana" w:hAnsi="Verdana" w:cs="Arial"/>
          <w:color w:val="000000"/>
        </w:rPr>
        <w:t>pela</w:t>
      </w:r>
      <w:r w:rsidR="006A2E08" w:rsidRPr="00BE78B3">
        <w:rPr>
          <w:rFonts w:ascii="Verdana" w:hAnsi="Verdana" w:cs="Arial"/>
          <w:color w:val="000000"/>
          <w:spacing w:val="-1"/>
        </w:rPr>
        <w:t xml:space="preserve"> D</w:t>
      </w:r>
      <w:r w:rsidR="006A2E08" w:rsidRPr="00BE78B3">
        <w:rPr>
          <w:rFonts w:ascii="Verdana" w:hAnsi="Verdana" w:cs="Arial"/>
          <w:color w:val="000000"/>
        </w:rPr>
        <w:t>ireto</w:t>
      </w:r>
      <w:r w:rsidR="006A2E08" w:rsidRPr="00BE78B3">
        <w:rPr>
          <w:rFonts w:ascii="Verdana" w:hAnsi="Verdana" w:cs="Arial"/>
          <w:color w:val="000000"/>
          <w:spacing w:val="1"/>
        </w:rPr>
        <w:t>r</w:t>
      </w:r>
      <w:r w:rsidR="006A2E08" w:rsidRPr="00BE78B3">
        <w:rPr>
          <w:rFonts w:ascii="Verdana" w:hAnsi="Verdana" w:cs="Arial"/>
          <w:color w:val="000000"/>
        </w:rPr>
        <w:t>ia</w:t>
      </w:r>
      <w:r w:rsidR="006A2E08" w:rsidRPr="00BE78B3">
        <w:rPr>
          <w:rFonts w:ascii="Verdana" w:hAnsi="Verdana" w:cs="Arial"/>
          <w:color w:val="000000"/>
          <w:spacing w:val="-1"/>
        </w:rPr>
        <w:t xml:space="preserve"> </w:t>
      </w:r>
      <w:r w:rsidR="006A2E08" w:rsidRPr="00BE78B3">
        <w:rPr>
          <w:rFonts w:ascii="Verdana" w:hAnsi="Verdana" w:cs="Arial"/>
          <w:color w:val="000000"/>
        </w:rPr>
        <w:t>da</w:t>
      </w:r>
      <w:r w:rsidR="006A2E08" w:rsidRPr="00BE78B3">
        <w:rPr>
          <w:rFonts w:ascii="Verdana" w:hAnsi="Verdana" w:cs="Arial"/>
          <w:color w:val="000000"/>
          <w:spacing w:val="1"/>
        </w:rPr>
        <w:t xml:space="preserve"> </w:t>
      </w:r>
      <w:proofErr w:type="spellStart"/>
      <w:r w:rsidR="006A2E08" w:rsidRPr="00BE78B3">
        <w:rPr>
          <w:rFonts w:ascii="Verdana" w:hAnsi="Verdana" w:cs="Arial"/>
          <w:color w:val="000000"/>
        </w:rPr>
        <w:t>Abep</w:t>
      </w:r>
      <w:r w:rsidR="006A2E08" w:rsidRPr="00BE78B3">
        <w:rPr>
          <w:rFonts w:ascii="Verdana" w:hAnsi="Verdana" w:cs="Arial"/>
          <w:color w:val="000000"/>
          <w:spacing w:val="-2"/>
        </w:rPr>
        <w:t>e</w:t>
      </w:r>
      <w:r w:rsidR="006A2E08" w:rsidRPr="00BE78B3">
        <w:rPr>
          <w:rFonts w:ascii="Verdana" w:hAnsi="Verdana" w:cs="Arial"/>
          <w:color w:val="000000"/>
        </w:rPr>
        <w:t>m</w:t>
      </w:r>
      <w:proofErr w:type="spellEnd"/>
      <w:r w:rsidR="006A2E08" w:rsidRPr="00BE78B3">
        <w:rPr>
          <w:rFonts w:ascii="Verdana" w:hAnsi="Verdana" w:cs="Arial"/>
          <w:color w:val="000000"/>
        </w:rPr>
        <w:t>.</w:t>
      </w:r>
    </w:p>
    <w:p w14:paraId="0A8C71F4" w14:textId="77777777" w:rsidR="00842E31" w:rsidRPr="00BE78B3" w:rsidRDefault="00842E31" w:rsidP="00BE78B3">
      <w:pPr>
        <w:spacing w:after="140"/>
        <w:ind w:left="284" w:hanging="285"/>
        <w:jc w:val="both"/>
        <w:rPr>
          <w:rFonts w:ascii="Verdana" w:hAnsi="Verdana"/>
        </w:rPr>
      </w:pPr>
    </w:p>
    <w:sectPr w:rsidR="00842E31" w:rsidRPr="00BE78B3" w:rsidSect="00BE45CC">
      <w:headerReference w:type="default" r:id="rId7"/>
      <w:footerReference w:type="even" r:id="rId8"/>
      <w:footerReference w:type="default" r:id="rId9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16948" w14:textId="77777777" w:rsidR="00640D32" w:rsidRDefault="00640D32" w:rsidP="00696E83">
      <w:r>
        <w:separator/>
      </w:r>
    </w:p>
  </w:endnote>
  <w:endnote w:type="continuationSeparator" w:id="0">
    <w:p w14:paraId="4D2DFD2C" w14:textId="77777777" w:rsidR="00640D32" w:rsidRDefault="00640D32" w:rsidP="0069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hivo Light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Chivo Bold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708174169"/>
      <w:docPartObj>
        <w:docPartGallery w:val="Page Numbers (Bottom of Page)"/>
        <w:docPartUnique/>
      </w:docPartObj>
    </w:sdtPr>
    <w:sdtContent>
      <w:p w14:paraId="6ED487FD" w14:textId="77777777" w:rsidR="00842E31" w:rsidRDefault="00842E31" w:rsidP="00C64C2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A71D497" w14:textId="77777777" w:rsidR="00842E31" w:rsidRDefault="00842E31" w:rsidP="00842E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16"/>
        <w:szCs w:val="16"/>
      </w:rPr>
      <w:id w:val="-405840436"/>
      <w:docPartObj>
        <w:docPartGallery w:val="Page Numbers (Bottom of Page)"/>
        <w:docPartUnique/>
      </w:docPartObj>
    </w:sdtPr>
    <w:sdtContent>
      <w:p w14:paraId="098AC4F8" w14:textId="77777777" w:rsidR="00842E31" w:rsidRPr="00842E31" w:rsidRDefault="00842E31" w:rsidP="00C64C28">
        <w:pPr>
          <w:pStyle w:val="Rodap"/>
          <w:framePr w:wrap="none" w:vAnchor="text" w:hAnchor="margin" w:xAlign="center" w:y="1"/>
          <w:rPr>
            <w:rStyle w:val="Nmerodepgina"/>
            <w:sz w:val="16"/>
            <w:szCs w:val="16"/>
          </w:rPr>
        </w:pPr>
        <w:r w:rsidRPr="00842E31">
          <w:rPr>
            <w:rStyle w:val="Nmerodepgina"/>
            <w:sz w:val="16"/>
            <w:szCs w:val="16"/>
          </w:rPr>
          <w:fldChar w:fldCharType="begin"/>
        </w:r>
        <w:r w:rsidRPr="00842E31">
          <w:rPr>
            <w:rStyle w:val="Nmerodepgina"/>
            <w:sz w:val="16"/>
            <w:szCs w:val="16"/>
          </w:rPr>
          <w:instrText xml:space="preserve"> PAGE </w:instrText>
        </w:r>
        <w:r w:rsidRPr="00842E31">
          <w:rPr>
            <w:rStyle w:val="Nmerodepgina"/>
            <w:sz w:val="16"/>
            <w:szCs w:val="16"/>
          </w:rPr>
          <w:fldChar w:fldCharType="separate"/>
        </w:r>
        <w:r w:rsidRPr="00842E31">
          <w:rPr>
            <w:rStyle w:val="Nmerodepgina"/>
            <w:noProof/>
            <w:sz w:val="16"/>
            <w:szCs w:val="16"/>
          </w:rPr>
          <w:t>1</w:t>
        </w:r>
        <w:r w:rsidRPr="00842E31">
          <w:rPr>
            <w:rStyle w:val="Nmerodepgina"/>
            <w:sz w:val="16"/>
            <w:szCs w:val="16"/>
          </w:rPr>
          <w:fldChar w:fldCharType="end"/>
        </w:r>
      </w:p>
    </w:sdtContent>
  </w:sdt>
  <w:p w14:paraId="2BB31F0F" w14:textId="77777777" w:rsidR="00842E31" w:rsidRDefault="00842E31" w:rsidP="00842E31">
    <w:pPr>
      <w:pStyle w:val="Rodap"/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4E5E89" wp14:editId="1F8DAAD4">
          <wp:simplePos x="0" y="0"/>
          <wp:positionH relativeFrom="column">
            <wp:posOffset>4456623</wp:posOffset>
          </wp:positionH>
          <wp:positionV relativeFrom="paragraph">
            <wp:posOffset>-978535</wp:posOffset>
          </wp:positionV>
          <wp:extent cx="2480807" cy="1416587"/>
          <wp:effectExtent l="0" t="0" r="0" b="6350"/>
          <wp:wrapNone/>
          <wp:docPr id="664648527" name="Picture 2" descr="A white line draw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648527" name="Picture 2" descr="A white line drawn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807" cy="1416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07F27" w14:textId="77777777" w:rsidR="00640D32" w:rsidRDefault="00640D32" w:rsidP="00696E83">
      <w:r>
        <w:separator/>
      </w:r>
    </w:p>
  </w:footnote>
  <w:footnote w:type="continuationSeparator" w:id="0">
    <w:p w14:paraId="4A5986A4" w14:textId="77777777" w:rsidR="00640D32" w:rsidRDefault="00640D32" w:rsidP="0069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69FDB" w14:textId="6D8237D0" w:rsidR="00696E83" w:rsidRDefault="006C7DED" w:rsidP="00696E83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A41EF9" wp14:editId="002925B3">
          <wp:simplePos x="0" y="0"/>
          <wp:positionH relativeFrom="column">
            <wp:posOffset>-517109</wp:posOffset>
          </wp:positionH>
          <wp:positionV relativeFrom="paragraph">
            <wp:posOffset>-505219</wp:posOffset>
          </wp:positionV>
          <wp:extent cx="8597187" cy="2203200"/>
          <wp:effectExtent l="0" t="0" r="1270" b="0"/>
          <wp:wrapTopAndBottom/>
          <wp:docPr id="142830223" name="Imagem 5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0223" name="Imagem 5" descr="Uma imagem contendo Código QR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187" cy="2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1B57"/>
    <w:multiLevelType w:val="hybridMultilevel"/>
    <w:tmpl w:val="F738E4EA"/>
    <w:lvl w:ilvl="0" w:tplc="08B42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791371"/>
    <w:multiLevelType w:val="multilevel"/>
    <w:tmpl w:val="23DC3C2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  <w:b/>
      </w:rPr>
    </w:lvl>
  </w:abstractNum>
  <w:abstractNum w:abstractNumId="2" w15:restartNumberingAfterBreak="0">
    <w:nsid w:val="32731CED"/>
    <w:multiLevelType w:val="multilevel"/>
    <w:tmpl w:val="A7C4AA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1E0667C"/>
    <w:multiLevelType w:val="hybridMultilevel"/>
    <w:tmpl w:val="23ACE556"/>
    <w:lvl w:ilvl="0" w:tplc="4D287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252D42"/>
    <w:multiLevelType w:val="hybridMultilevel"/>
    <w:tmpl w:val="09DED018"/>
    <w:lvl w:ilvl="0" w:tplc="003EC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6D0E75"/>
    <w:multiLevelType w:val="hybridMultilevel"/>
    <w:tmpl w:val="D5B4E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307C"/>
    <w:multiLevelType w:val="multilevel"/>
    <w:tmpl w:val="8084DBC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7" w15:restartNumberingAfterBreak="0">
    <w:nsid w:val="6980318B"/>
    <w:multiLevelType w:val="hybridMultilevel"/>
    <w:tmpl w:val="3F0C1BBC"/>
    <w:lvl w:ilvl="0" w:tplc="F38002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F517DA"/>
    <w:multiLevelType w:val="hybridMultilevel"/>
    <w:tmpl w:val="1214D012"/>
    <w:lvl w:ilvl="0" w:tplc="C6149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B07CE5"/>
    <w:multiLevelType w:val="hybridMultilevel"/>
    <w:tmpl w:val="145A1CA6"/>
    <w:lvl w:ilvl="0" w:tplc="2688BCFE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5D2686"/>
    <w:multiLevelType w:val="hybridMultilevel"/>
    <w:tmpl w:val="D5B4EFE4"/>
    <w:lvl w:ilvl="0" w:tplc="8D3CA35E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97C9B"/>
    <w:multiLevelType w:val="multilevel"/>
    <w:tmpl w:val="51C43FE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num w:numId="1" w16cid:durableId="109667386">
    <w:abstractNumId w:val="3"/>
  </w:num>
  <w:num w:numId="2" w16cid:durableId="157962493">
    <w:abstractNumId w:val="7"/>
  </w:num>
  <w:num w:numId="3" w16cid:durableId="27149490">
    <w:abstractNumId w:val="0"/>
  </w:num>
  <w:num w:numId="4" w16cid:durableId="120269339">
    <w:abstractNumId w:val="4"/>
  </w:num>
  <w:num w:numId="5" w16cid:durableId="281806761">
    <w:abstractNumId w:val="8"/>
  </w:num>
  <w:num w:numId="6" w16cid:durableId="1971085846">
    <w:abstractNumId w:val="10"/>
  </w:num>
  <w:num w:numId="7" w16cid:durableId="739063059">
    <w:abstractNumId w:val="5"/>
  </w:num>
  <w:num w:numId="8" w16cid:durableId="559559390">
    <w:abstractNumId w:val="9"/>
  </w:num>
  <w:num w:numId="9" w16cid:durableId="359865927">
    <w:abstractNumId w:val="1"/>
  </w:num>
  <w:num w:numId="10" w16cid:durableId="2101246301">
    <w:abstractNumId w:val="2"/>
  </w:num>
  <w:num w:numId="11" w16cid:durableId="2024746229">
    <w:abstractNumId w:val="6"/>
  </w:num>
  <w:num w:numId="12" w16cid:durableId="1963883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31"/>
    <w:rsid w:val="00000C26"/>
    <w:rsid w:val="00000FDF"/>
    <w:rsid w:val="000456A3"/>
    <w:rsid w:val="00095089"/>
    <w:rsid w:val="0010039A"/>
    <w:rsid w:val="0013027D"/>
    <w:rsid w:val="0016640A"/>
    <w:rsid w:val="0018269C"/>
    <w:rsid w:val="00215829"/>
    <w:rsid w:val="00217C31"/>
    <w:rsid w:val="0023671D"/>
    <w:rsid w:val="0023736E"/>
    <w:rsid w:val="00261332"/>
    <w:rsid w:val="00263586"/>
    <w:rsid w:val="002D12EF"/>
    <w:rsid w:val="002F48E1"/>
    <w:rsid w:val="003E4565"/>
    <w:rsid w:val="004526F8"/>
    <w:rsid w:val="004B5417"/>
    <w:rsid w:val="004D23D1"/>
    <w:rsid w:val="0054169F"/>
    <w:rsid w:val="00552BBE"/>
    <w:rsid w:val="00555C97"/>
    <w:rsid w:val="00576FD6"/>
    <w:rsid w:val="005942DF"/>
    <w:rsid w:val="005E5C34"/>
    <w:rsid w:val="006123A1"/>
    <w:rsid w:val="00640D32"/>
    <w:rsid w:val="0065601E"/>
    <w:rsid w:val="00661642"/>
    <w:rsid w:val="00696E83"/>
    <w:rsid w:val="006A2E08"/>
    <w:rsid w:val="006C7DED"/>
    <w:rsid w:val="007012F6"/>
    <w:rsid w:val="00733A74"/>
    <w:rsid w:val="00751674"/>
    <w:rsid w:val="0075279E"/>
    <w:rsid w:val="007A0CB5"/>
    <w:rsid w:val="0083219B"/>
    <w:rsid w:val="00840095"/>
    <w:rsid w:val="00842E31"/>
    <w:rsid w:val="008C2CDB"/>
    <w:rsid w:val="009126C9"/>
    <w:rsid w:val="0099292C"/>
    <w:rsid w:val="00993D9A"/>
    <w:rsid w:val="00A77BFC"/>
    <w:rsid w:val="00A9780E"/>
    <w:rsid w:val="00B044F6"/>
    <w:rsid w:val="00B06BA1"/>
    <w:rsid w:val="00BC4F37"/>
    <w:rsid w:val="00BE15E4"/>
    <w:rsid w:val="00BE45CC"/>
    <w:rsid w:val="00BE78B3"/>
    <w:rsid w:val="00C13E8D"/>
    <w:rsid w:val="00C27943"/>
    <w:rsid w:val="00C327B2"/>
    <w:rsid w:val="00C64C28"/>
    <w:rsid w:val="00C72112"/>
    <w:rsid w:val="00C72FC8"/>
    <w:rsid w:val="00C86378"/>
    <w:rsid w:val="00CC79E0"/>
    <w:rsid w:val="00CD4190"/>
    <w:rsid w:val="00D52D0C"/>
    <w:rsid w:val="00D87E5E"/>
    <w:rsid w:val="00D90D83"/>
    <w:rsid w:val="00E13106"/>
    <w:rsid w:val="00E37077"/>
    <w:rsid w:val="00E97836"/>
    <w:rsid w:val="00EB397B"/>
    <w:rsid w:val="00EC7E07"/>
    <w:rsid w:val="00ED13DE"/>
    <w:rsid w:val="00ED5373"/>
    <w:rsid w:val="00F32F83"/>
    <w:rsid w:val="00F66000"/>
    <w:rsid w:val="00F700ED"/>
    <w:rsid w:val="00FE745F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F7AD7"/>
  <w15:chartTrackingRefBased/>
  <w15:docId w15:val="{B8F7B88C-A9C9-E148-8664-A1F26D7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83"/>
    <w:rPr>
      <w:rFonts w:ascii="Chivo Light" w:hAnsi="Chivo Light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96E83"/>
    <w:pPr>
      <w:keepNext/>
      <w:keepLines/>
      <w:spacing w:before="360" w:after="80"/>
      <w:outlineLvl w:val="0"/>
    </w:pPr>
    <w:rPr>
      <w:rFonts w:ascii="Chivo Bold" w:eastAsiaTheme="majorEastAsia" w:hAnsi="Chivo Bold" w:cstheme="majorBidi"/>
      <w:b/>
      <w:bCs/>
      <w:color w:val="49567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9567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9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E83"/>
    <w:rPr>
      <w:rFonts w:ascii="Chivo Bold" w:eastAsiaTheme="majorEastAsia" w:hAnsi="Chivo Bold" w:cstheme="majorBidi"/>
      <w:b/>
      <w:bCs/>
      <w:color w:val="495676"/>
      <w:sz w:val="40"/>
      <w:szCs w:val="40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696E83"/>
    <w:rPr>
      <w:rFonts w:asciiTheme="majorHAnsi" w:eastAsiaTheme="majorEastAsia" w:hAnsiTheme="majorHAnsi" w:cstheme="majorBidi"/>
      <w:color w:val="495676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696E83"/>
    <w:rPr>
      <w:rFonts w:ascii="Chivo Light" w:eastAsiaTheme="majorEastAsia" w:hAnsi="Chivo Light" w:cstheme="majorBidi"/>
      <w:color w:val="0F4761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696E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E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E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E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E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E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6E83"/>
    <w:pPr>
      <w:spacing w:after="80"/>
      <w:contextualSpacing/>
    </w:pPr>
    <w:rPr>
      <w:rFonts w:ascii="Chivo Bold" w:eastAsiaTheme="majorEastAsia" w:hAnsi="Chivo Bold" w:cstheme="majorBidi"/>
      <w:b/>
      <w:bCs/>
      <w:color w:val="495676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E83"/>
    <w:rPr>
      <w:rFonts w:ascii="Chivo Bold" w:eastAsiaTheme="majorEastAsia" w:hAnsi="Chivo Bold" w:cstheme="majorBidi"/>
      <w:b/>
      <w:bCs/>
      <w:color w:val="495676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E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E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E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6E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6E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E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6E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96E8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6E83"/>
  </w:style>
  <w:style w:type="paragraph" w:styleId="Rodap">
    <w:name w:val="footer"/>
    <w:basedOn w:val="Normal"/>
    <w:link w:val="RodapChar"/>
    <w:uiPriority w:val="99"/>
    <w:unhideWhenUsed/>
    <w:rsid w:val="00696E8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696E83"/>
  </w:style>
  <w:style w:type="character" w:styleId="Nmerodepgina">
    <w:name w:val="page number"/>
    <w:basedOn w:val="Fontepargpadro"/>
    <w:uiPriority w:val="99"/>
    <w:semiHidden/>
    <w:unhideWhenUsed/>
    <w:rsid w:val="00842E31"/>
  </w:style>
  <w:style w:type="paragraph" w:styleId="Textodebalo">
    <w:name w:val="Balloon Text"/>
    <w:basedOn w:val="Normal"/>
    <w:link w:val="TextodebaloChar"/>
    <w:uiPriority w:val="99"/>
    <w:semiHidden/>
    <w:unhideWhenUsed/>
    <w:rsid w:val="002F48E1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8E1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6A2E08"/>
    <w:rPr>
      <w:color w:val="467886" w:themeColor="hyperlink"/>
      <w:u w:val="single"/>
    </w:rPr>
  </w:style>
  <w:style w:type="paragraph" w:customStyle="1" w:styleId="Default">
    <w:name w:val="Default"/>
    <w:rsid w:val="006A2E0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5601E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12E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00FDF"/>
    <w:rPr>
      <w:rFonts w:ascii="Chivo Light" w:hAnsi="Chivo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Lorencini</dc:creator>
  <cp:keywords/>
  <dc:description/>
  <cp:lastModifiedBy>juliana bortholuzzi</cp:lastModifiedBy>
  <cp:revision>2</cp:revision>
  <cp:lastPrinted>2024-03-09T20:06:00Z</cp:lastPrinted>
  <dcterms:created xsi:type="dcterms:W3CDTF">2025-05-05T18:59:00Z</dcterms:created>
  <dcterms:modified xsi:type="dcterms:W3CDTF">2025-05-05T18:59:00Z</dcterms:modified>
</cp:coreProperties>
</file>